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494B2C">
      <w:pPr>
        <w:pStyle w:val="Cabealho"/>
        <w:tabs>
          <w:tab w:val="clear" w:pos="4419"/>
          <w:tab w:val="clear" w:pos="8838"/>
        </w:tabs>
        <w:jc w:val="center"/>
        <w:rPr>
          <w:b/>
          <w:color w:val="000000" w:themeColor="text1"/>
          <w:sz w:val="24"/>
          <w:szCs w:val="24"/>
        </w:rPr>
      </w:pP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B22EAD">
        <w:rPr>
          <w:b/>
          <w:color w:val="000000" w:themeColor="text1"/>
          <w:sz w:val="24"/>
          <w:szCs w:val="24"/>
        </w:rPr>
        <w:t>033</w:t>
      </w:r>
      <w:r w:rsidRPr="008E24C5">
        <w:rPr>
          <w:b/>
          <w:color w:val="000000" w:themeColor="text1"/>
          <w:sz w:val="24"/>
          <w:szCs w:val="24"/>
        </w:rPr>
        <w:t>/201</w:t>
      </w:r>
      <w:r w:rsidR="00941F72">
        <w:rPr>
          <w:b/>
          <w:color w:val="000000" w:themeColor="text1"/>
          <w:sz w:val="24"/>
          <w:szCs w:val="24"/>
        </w:rPr>
        <w:t>8</w:t>
      </w:r>
      <w:r w:rsidR="00A96574" w:rsidRPr="008E24C5">
        <w:rPr>
          <w:b/>
          <w:color w:val="000000" w:themeColor="text1"/>
          <w:sz w:val="24"/>
          <w:szCs w:val="24"/>
        </w:rPr>
        <w:t xml:space="preserve"> – </w:t>
      </w:r>
      <w:r w:rsidR="00882BB3" w:rsidRPr="008E24C5">
        <w:rPr>
          <w:b/>
          <w:color w:val="000000" w:themeColor="text1"/>
          <w:sz w:val="24"/>
          <w:szCs w:val="24"/>
        </w:rPr>
        <w:t>S</w:t>
      </w:r>
      <w:r w:rsidR="003B2ED3">
        <w:rPr>
          <w:b/>
          <w:color w:val="000000" w:themeColor="text1"/>
          <w:sz w:val="24"/>
          <w:szCs w:val="24"/>
        </w:rPr>
        <w:t>MS</w:t>
      </w:r>
    </w:p>
    <w:p w:rsidR="00265C25" w:rsidRPr="008E24C5" w:rsidRDefault="00265C25" w:rsidP="00494B2C">
      <w:pPr>
        <w:pStyle w:val="Cabealho"/>
        <w:tabs>
          <w:tab w:val="clear" w:pos="4419"/>
          <w:tab w:val="clear" w:pos="8838"/>
        </w:tabs>
        <w:jc w:val="both"/>
        <w:rPr>
          <w:b/>
          <w:color w:val="000000" w:themeColor="text1"/>
          <w:sz w:val="24"/>
          <w:szCs w:val="24"/>
        </w:rPr>
      </w:pPr>
    </w:p>
    <w:p w:rsidR="00265C25" w:rsidRDefault="00265C25" w:rsidP="00494B2C">
      <w:pPr>
        <w:pStyle w:val="Cabealho"/>
        <w:tabs>
          <w:tab w:val="clear" w:pos="4419"/>
          <w:tab w:val="clear" w:pos="8838"/>
        </w:tabs>
        <w:jc w:val="both"/>
        <w:rPr>
          <w:b/>
          <w:color w:val="000000" w:themeColor="text1"/>
          <w:sz w:val="24"/>
          <w:szCs w:val="24"/>
        </w:rPr>
      </w:pPr>
    </w:p>
    <w:p w:rsidR="00941F72" w:rsidRPr="008E24C5" w:rsidRDefault="00941F72" w:rsidP="00494B2C">
      <w:pPr>
        <w:pStyle w:val="Cabealho"/>
        <w:tabs>
          <w:tab w:val="clear" w:pos="4419"/>
          <w:tab w:val="clear" w:pos="8838"/>
        </w:tabs>
        <w:jc w:val="both"/>
        <w:rPr>
          <w:b/>
          <w:color w:val="000000" w:themeColor="text1"/>
          <w:sz w:val="24"/>
          <w:szCs w:val="24"/>
        </w:rPr>
      </w:pPr>
    </w:p>
    <w:p w:rsidR="008A6E70" w:rsidRPr="008E24C5"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 xml:space="preserve">Processo Administrativo nº </w:t>
      </w:r>
      <w:r w:rsidR="00EC4513">
        <w:rPr>
          <w:b/>
          <w:color w:val="000000" w:themeColor="text1"/>
          <w:sz w:val="24"/>
          <w:szCs w:val="24"/>
        </w:rPr>
        <w:t>0547/18</w:t>
      </w:r>
    </w:p>
    <w:p w:rsidR="007F08F2" w:rsidRPr="008E24C5" w:rsidRDefault="00CB1238" w:rsidP="00494B2C">
      <w:pPr>
        <w:pStyle w:val="Cabealho"/>
        <w:tabs>
          <w:tab w:val="clear" w:pos="4419"/>
          <w:tab w:val="clear" w:pos="8838"/>
        </w:tabs>
        <w:jc w:val="both"/>
        <w:rPr>
          <w:b/>
          <w:color w:val="000000" w:themeColor="text1"/>
          <w:sz w:val="24"/>
          <w:szCs w:val="24"/>
        </w:rPr>
      </w:pPr>
      <w:r>
        <w:rPr>
          <w:b/>
          <w:color w:val="000000" w:themeColor="text1"/>
          <w:sz w:val="24"/>
          <w:szCs w:val="24"/>
        </w:rPr>
        <w:t>Secretaria Municipal</w:t>
      </w:r>
      <w:r w:rsidR="003B2ED3">
        <w:rPr>
          <w:b/>
          <w:color w:val="000000" w:themeColor="text1"/>
          <w:sz w:val="24"/>
          <w:szCs w:val="24"/>
        </w:rPr>
        <w:t xml:space="preserve"> Saúde</w:t>
      </w:r>
    </w:p>
    <w:p w:rsidR="008A6E70" w:rsidRDefault="008A6E70" w:rsidP="00494B2C">
      <w:pPr>
        <w:pStyle w:val="Cabealho"/>
        <w:tabs>
          <w:tab w:val="clear" w:pos="4419"/>
          <w:tab w:val="clear" w:pos="8838"/>
        </w:tabs>
        <w:ind w:left="567" w:hanging="567"/>
        <w:jc w:val="both"/>
        <w:rPr>
          <w:b/>
          <w:color w:val="000000" w:themeColor="text1"/>
          <w:sz w:val="24"/>
          <w:szCs w:val="24"/>
        </w:rPr>
      </w:pPr>
    </w:p>
    <w:p w:rsidR="00941F72" w:rsidRPr="008E24C5" w:rsidRDefault="00941F72" w:rsidP="00494B2C">
      <w:pPr>
        <w:pStyle w:val="Cabealho"/>
        <w:tabs>
          <w:tab w:val="clear" w:pos="4419"/>
          <w:tab w:val="clear" w:pos="8838"/>
        </w:tabs>
        <w:jc w:val="both"/>
        <w:rPr>
          <w:b/>
          <w:color w:val="000000" w:themeColor="text1"/>
          <w:sz w:val="24"/>
          <w:szCs w:val="24"/>
        </w:rPr>
      </w:pPr>
    </w:p>
    <w:p w:rsidR="00521E97" w:rsidRDefault="00521E97"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fará realizar Licitação na modalidade de </w:t>
      </w:r>
      <w:r w:rsidR="00941F72" w:rsidRPr="008E24C5">
        <w:rPr>
          <w:b/>
          <w:color w:val="000000" w:themeColor="text1"/>
          <w:sz w:val="24"/>
          <w:szCs w:val="24"/>
        </w:rPr>
        <w:t>PREGÃO PRESENCIAL</w:t>
      </w:r>
      <w:r w:rsidR="00941F72" w:rsidRPr="008E24C5">
        <w:rPr>
          <w:color w:val="000000" w:themeColor="text1"/>
          <w:sz w:val="24"/>
          <w:szCs w:val="24"/>
        </w:rPr>
        <w:t xml:space="preserve">, TIPO </w:t>
      </w:r>
      <w:r w:rsidR="00941F72" w:rsidRPr="008E24C5">
        <w:rPr>
          <w:b/>
          <w:bCs/>
          <w:color w:val="000000" w:themeColor="text1"/>
          <w:sz w:val="24"/>
          <w:szCs w:val="24"/>
        </w:rPr>
        <w:t xml:space="preserve">MENOR PREÇO </w:t>
      </w:r>
      <w:r w:rsidR="00433FD5">
        <w:rPr>
          <w:b/>
          <w:bCs/>
          <w:color w:val="000000" w:themeColor="text1"/>
          <w:sz w:val="24"/>
          <w:szCs w:val="24"/>
        </w:rPr>
        <w:t>GLOBAL</w:t>
      </w:r>
      <w:r w:rsidRPr="008E24C5">
        <w:rPr>
          <w:b/>
          <w:bCs/>
          <w:color w:val="000000" w:themeColor="text1"/>
          <w:sz w:val="24"/>
          <w:szCs w:val="24"/>
        </w:rPr>
        <w:t xml:space="preserve">,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941F72" w:rsidRPr="008E24C5" w:rsidRDefault="00941F72" w:rsidP="00494B2C">
      <w:pPr>
        <w:pStyle w:val="Cabealho"/>
        <w:tabs>
          <w:tab w:val="clear" w:pos="4419"/>
          <w:tab w:val="clear" w:pos="8838"/>
        </w:tabs>
        <w:spacing w:line="276" w:lineRule="auto"/>
        <w:jc w:val="both"/>
        <w:rPr>
          <w:color w:val="000000" w:themeColor="text1"/>
          <w:sz w:val="24"/>
          <w:szCs w:val="24"/>
        </w:rPr>
      </w:pPr>
    </w:p>
    <w:p w:rsidR="00521E97" w:rsidRPr="008E24C5" w:rsidRDefault="00521E97"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B22EAD">
        <w:rPr>
          <w:b/>
          <w:color w:val="000000" w:themeColor="text1"/>
          <w:sz w:val="24"/>
          <w:szCs w:val="24"/>
        </w:rPr>
        <w:t>11</w:t>
      </w:r>
      <w:r w:rsidRPr="008E24C5">
        <w:rPr>
          <w:b/>
          <w:color w:val="000000" w:themeColor="text1"/>
          <w:sz w:val="24"/>
          <w:szCs w:val="24"/>
        </w:rPr>
        <w:t>/</w:t>
      </w:r>
      <w:r w:rsidR="00B22EAD">
        <w:rPr>
          <w:b/>
          <w:color w:val="000000" w:themeColor="text1"/>
          <w:sz w:val="24"/>
          <w:szCs w:val="24"/>
        </w:rPr>
        <w:t>05</w:t>
      </w:r>
      <w:r w:rsidRPr="008E24C5">
        <w:rPr>
          <w:b/>
          <w:color w:val="000000" w:themeColor="text1"/>
          <w:sz w:val="24"/>
          <w:szCs w:val="24"/>
        </w:rPr>
        <w:t>/201</w:t>
      </w:r>
      <w:r w:rsidR="00834021">
        <w:rPr>
          <w:b/>
          <w:color w:val="000000" w:themeColor="text1"/>
          <w:sz w:val="24"/>
          <w:szCs w:val="24"/>
        </w:rPr>
        <w:t>8</w:t>
      </w:r>
      <w:r w:rsidRPr="008E24C5">
        <w:rPr>
          <w:b/>
          <w:bCs/>
          <w:color w:val="000000" w:themeColor="text1"/>
          <w:sz w:val="24"/>
          <w:szCs w:val="24"/>
        </w:rPr>
        <w:t xml:space="preserve">, às </w:t>
      </w:r>
      <w:r w:rsidR="00B22EAD">
        <w:rPr>
          <w:b/>
          <w:bCs/>
          <w:color w:val="000000" w:themeColor="text1"/>
          <w:sz w:val="24"/>
          <w:szCs w:val="24"/>
        </w:rPr>
        <w:t>09</w:t>
      </w:r>
      <w:r w:rsidRPr="008E24C5">
        <w:rPr>
          <w:b/>
          <w:bCs/>
          <w:color w:val="000000" w:themeColor="text1"/>
          <w:sz w:val="24"/>
          <w:szCs w:val="24"/>
        </w:rPr>
        <w:t>h</w:t>
      </w:r>
      <w:r w:rsidR="00B22EAD">
        <w:rPr>
          <w:b/>
          <w:bCs/>
          <w:color w:val="000000" w:themeColor="text1"/>
          <w:sz w:val="24"/>
          <w:szCs w:val="24"/>
        </w:rPr>
        <w:t>30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494B2C">
      <w:pPr>
        <w:pStyle w:val="Cabealho"/>
        <w:tabs>
          <w:tab w:val="clear" w:pos="4419"/>
          <w:tab w:val="clear" w:pos="8838"/>
        </w:tabs>
        <w:spacing w:line="276" w:lineRule="auto"/>
        <w:jc w:val="both"/>
        <w:rPr>
          <w:color w:val="000000" w:themeColor="text1"/>
          <w:sz w:val="24"/>
          <w:szCs w:val="24"/>
        </w:rPr>
      </w:pPr>
    </w:p>
    <w:p w:rsidR="00521E97" w:rsidRPr="008E24C5" w:rsidRDefault="00521E97" w:rsidP="00494B2C">
      <w:pPr>
        <w:spacing w:line="276" w:lineRule="auto"/>
        <w:jc w:val="both"/>
        <w:rPr>
          <w:color w:val="000000" w:themeColor="text1"/>
          <w:sz w:val="24"/>
          <w:szCs w:val="24"/>
        </w:rPr>
      </w:pPr>
      <w:r w:rsidRPr="008E24C5">
        <w:rPr>
          <w:color w:val="000000" w:themeColor="text1"/>
          <w:sz w:val="24"/>
          <w:szCs w:val="24"/>
        </w:rPr>
        <w:t xml:space="preserve">Regime de Execução: Indireta, menor preço </w:t>
      </w:r>
      <w:r w:rsidR="00433FD5">
        <w:rPr>
          <w:color w:val="000000" w:themeColor="text1"/>
          <w:sz w:val="24"/>
          <w:szCs w:val="24"/>
        </w:rPr>
        <w:t>GLOBAL</w:t>
      </w:r>
      <w:r w:rsidRPr="008E24C5">
        <w:rPr>
          <w:color w:val="000000" w:themeColor="text1"/>
          <w:sz w:val="24"/>
          <w:szCs w:val="24"/>
        </w:rPr>
        <w:t>.</w:t>
      </w:r>
    </w:p>
    <w:p w:rsidR="002C6BB4" w:rsidRPr="008E24C5" w:rsidRDefault="002C6BB4" w:rsidP="00494B2C">
      <w:pPr>
        <w:pStyle w:val="Cabealho"/>
        <w:tabs>
          <w:tab w:val="clear" w:pos="4419"/>
          <w:tab w:val="clear" w:pos="8838"/>
        </w:tabs>
        <w:jc w:val="both"/>
        <w:rPr>
          <w:b/>
          <w:bCs/>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Não haverá prazo de tolerância para entrega dos envelopes (habilitação e proposta de preços).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3B2ED3" w:rsidP="00793363">
      <w:pPr>
        <w:pStyle w:val="Cabealho"/>
        <w:numPr>
          <w:ilvl w:val="0"/>
          <w:numId w:val="5"/>
        </w:numPr>
        <w:tabs>
          <w:tab w:val="clear" w:pos="4419"/>
          <w:tab w:val="clear" w:pos="8838"/>
          <w:tab w:val="left" w:pos="284"/>
        </w:tabs>
        <w:jc w:val="both"/>
        <w:rPr>
          <w:b/>
          <w:color w:val="000000" w:themeColor="text1"/>
          <w:sz w:val="24"/>
          <w:szCs w:val="24"/>
        </w:rPr>
      </w:pPr>
      <w:r>
        <w:rPr>
          <w:b/>
          <w:color w:val="000000" w:themeColor="text1"/>
          <w:sz w:val="24"/>
          <w:szCs w:val="24"/>
        </w:rPr>
        <w:t xml:space="preserve">- </w:t>
      </w:r>
      <w:r w:rsidR="008A6E70" w:rsidRPr="008E24C5">
        <w:rPr>
          <w:b/>
          <w:color w:val="000000" w:themeColor="text1"/>
          <w:sz w:val="24"/>
          <w:szCs w:val="24"/>
        </w:rPr>
        <w:t>DO OBJETO:</w:t>
      </w:r>
    </w:p>
    <w:p w:rsidR="008A6E70" w:rsidRPr="00941F72" w:rsidRDefault="008A6E70" w:rsidP="00494B2C">
      <w:pPr>
        <w:pStyle w:val="Cabealho"/>
        <w:tabs>
          <w:tab w:val="clear" w:pos="4419"/>
          <w:tab w:val="clear" w:pos="8838"/>
          <w:tab w:val="num" w:pos="142"/>
          <w:tab w:val="left" w:pos="284"/>
        </w:tabs>
        <w:jc w:val="both"/>
        <w:rPr>
          <w:b/>
          <w:color w:val="000000" w:themeColor="text1"/>
          <w:sz w:val="24"/>
          <w:szCs w:val="24"/>
        </w:rPr>
      </w:pPr>
    </w:p>
    <w:p w:rsidR="00E014BC" w:rsidRPr="00E014BC" w:rsidRDefault="00E014BC" w:rsidP="00E014BC">
      <w:pPr>
        <w:spacing w:line="276" w:lineRule="auto"/>
        <w:jc w:val="both"/>
        <w:rPr>
          <w:sz w:val="24"/>
          <w:szCs w:val="24"/>
        </w:rPr>
      </w:pPr>
      <w:r w:rsidRPr="00E014BC">
        <w:rPr>
          <w:sz w:val="24"/>
          <w:szCs w:val="24"/>
        </w:rPr>
        <w:t xml:space="preserve">1.1 </w:t>
      </w:r>
      <w:r w:rsidR="00902941" w:rsidRPr="00E014BC">
        <w:rPr>
          <w:sz w:val="24"/>
          <w:szCs w:val="24"/>
        </w:rPr>
        <w:t xml:space="preserve">– </w:t>
      </w:r>
      <w:r w:rsidRPr="00E014BC">
        <w:rPr>
          <w:sz w:val="24"/>
          <w:szCs w:val="24"/>
        </w:rPr>
        <w:t xml:space="preserve">Aquisição de gêneros alimentícios para a preparação de lanches, na forma de ingredientes para preparo do mesmo, sendo alimentos frescos de recente preparo e/ou manipulação, de forma a atender às necessidades nutricionais dos indivíduos atuantes em campanhas de vacinação (50 profissionais por campanha). </w:t>
      </w:r>
      <w:r w:rsidRPr="00E014BC">
        <w:rPr>
          <w:color w:val="000000" w:themeColor="text1"/>
          <w:sz w:val="24"/>
          <w:szCs w:val="24"/>
        </w:rPr>
        <w:t>Conforme especificações no Anexo I – Termo de Referência,</w:t>
      </w:r>
      <w:r w:rsidRPr="00E014BC">
        <w:rPr>
          <w:bCs/>
          <w:color w:val="000000" w:themeColor="text1"/>
          <w:sz w:val="24"/>
          <w:szCs w:val="24"/>
        </w:rPr>
        <w:t xml:space="preserve"> do presente Edital.</w:t>
      </w:r>
    </w:p>
    <w:p w:rsidR="003B2ED3" w:rsidRPr="007304AF" w:rsidRDefault="003B2ED3" w:rsidP="00E014BC">
      <w:pPr>
        <w:pStyle w:val="PargrafodaLista"/>
        <w:tabs>
          <w:tab w:val="left" w:pos="284"/>
          <w:tab w:val="left" w:pos="426"/>
        </w:tabs>
        <w:spacing w:line="276" w:lineRule="auto"/>
        <w:ind w:left="0"/>
        <w:jc w:val="both"/>
      </w:pPr>
    </w:p>
    <w:p w:rsidR="00D22AE6" w:rsidRPr="007304AF" w:rsidRDefault="00E014BC" w:rsidP="00793363">
      <w:pPr>
        <w:pStyle w:val="PargrafodaLista"/>
        <w:numPr>
          <w:ilvl w:val="0"/>
          <w:numId w:val="5"/>
        </w:numPr>
        <w:tabs>
          <w:tab w:val="left" w:pos="142"/>
        </w:tabs>
        <w:spacing w:after="240" w:line="276" w:lineRule="auto"/>
        <w:ind w:left="0" w:firstLine="0"/>
        <w:jc w:val="both"/>
        <w:rPr>
          <w:b/>
          <w:color w:val="000000" w:themeColor="text1"/>
        </w:rPr>
      </w:pPr>
      <w:r>
        <w:rPr>
          <w:b/>
          <w:color w:val="000000" w:themeColor="text1"/>
        </w:rPr>
        <w:t xml:space="preserve"> </w:t>
      </w:r>
      <w:r w:rsidR="003B2ED3" w:rsidRPr="007304AF">
        <w:rPr>
          <w:b/>
          <w:color w:val="000000" w:themeColor="text1"/>
        </w:rPr>
        <w:t xml:space="preserve">– </w:t>
      </w:r>
      <w:r w:rsidR="00262443" w:rsidRPr="007304AF">
        <w:rPr>
          <w:b/>
          <w:color w:val="000000" w:themeColor="text1"/>
        </w:rPr>
        <w:t>DO PRAZO, REQUISITOS PARA ENTREGA, DA QUALIFICAÇÃO DO PRODUTO</w:t>
      </w:r>
    </w:p>
    <w:p w:rsidR="00E014BC" w:rsidRPr="00E014BC" w:rsidRDefault="00E014BC" w:rsidP="00E014BC">
      <w:pPr>
        <w:spacing w:after="240" w:line="276" w:lineRule="auto"/>
        <w:rPr>
          <w:sz w:val="24"/>
          <w:szCs w:val="24"/>
        </w:rPr>
      </w:pPr>
      <w:r w:rsidRPr="00E014BC">
        <w:rPr>
          <w:sz w:val="24"/>
          <w:szCs w:val="24"/>
        </w:rPr>
        <w:t xml:space="preserve">2.1 – Após a emissão da nota de empenho e assinatura do contrato elaborado pela Procuradoria Jurídica Municipal, a Empresa vencedora do certame deverá realizar a entrega dos genros alimentícios para a preparação de lanches, de acordo com as especificações dos itens </w:t>
      </w:r>
      <w:r>
        <w:rPr>
          <w:sz w:val="24"/>
          <w:szCs w:val="24"/>
        </w:rPr>
        <w:t>2.5</w:t>
      </w:r>
      <w:r w:rsidRPr="00E014BC">
        <w:rPr>
          <w:sz w:val="24"/>
          <w:szCs w:val="24"/>
        </w:rPr>
        <w:t xml:space="preserve">.1.1, </w:t>
      </w:r>
      <w:r>
        <w:rPr>
          <w:sz w:val="24"/>
          <w:szCs w:val="24"/>
        </w:rPr>
        <w:t>2.5</w:t>
      </w:r>
      <w:r w:rsidRPr="00E014BC">
        <w:rPr>
          <w:sz w:val="24"/>
          <w:szCs w:val="24"/>
        </w:rPr>
        <w:t xml:space="preserve">.1.2 e </w:t>
      </w:r>
      <w:r>
        <w:rPr>
          <w:sz w:val="24"/>
          <w:szCs w:val="24"/>
        </w:rPr>
        <w:t>2.5</w:t>
      </w:r>
      <w:r w:rsidRPr="00E014BC">
        <w:rPr>
          <w:sz w:val="24"/>
          <w:szCs w:val="24"/>
        </w:rPr>
        <w:t>.1.3.</w:t>
      </w:r>
    </w:p>
    <w:p w:rsidR="00E014BC" w:rsidRPr="00E014BC" w:rsidRDefault="00E014BC" w:rsidP="00E014BC">
      <w:pPr>
        <w:spacing w:after="240" w:line="276" w:lineRule="auto"/>
        <w:rPr>
          <w:sz w:val="24"/>
          <w:szCs w:val="24"/>
        </w:rPr>
      </w:pPr>
      <w:r w:rsidRPr="00E014BC">
        <w:rPr>
          <w:sz w:val="24"/>
          <w:szCs w:val="24"/>
        </w:rPr>
        <w:lastRenderedPageBreak/>
        <w:t xml:space="preserve">2.2 – A entrega dos gêneros alimentícios deverá ser realizada de forma parcelada, de acordo com a solicitação da Secretaria Municipal de Saúde, devendo todos os gêneros alimentícios estarem dentro do prazo de validade.. </w:t>
      </w:r>
    </w:p>
    <w:p w:rsidR="00E014BC" w:rsidRPr="00E014BC" w:rsidRDefault="00E014BC" w:rsidP="00E014BC">
      <w:pPr>
        <w:spacing w:after="240" w:line="276" w:lineRule="auto"/>
        <w:rPr>
          <w:sz w:val="24"/>
          <w:szCs w:val="24"/>
        </w:rPr>
      </w:pPr>
      <w:r w:rsidRPr="00E014BC">
        <w:rPr>
          <w:sz w:val="24"/>
          <w:szCs w:val="24"/>
        </w:rPr>
        <w:t>2.3 – Os gêneros alimentícios deverão ser entregues pelo fornecedor SEMPRE NA VÉSPERA DAS CAMPANHAS, no horário de 9:30 às 11:00h, na Coordenação de Vigilância em Saúde, localizada à Praça Gov. Roberto Silveira, 44, 3º Andar, no prédio da PMBJ, mediante solicitação da coordenação de Vigilância em Saúde.</w:t>
      </w:r>
    </w:p>
    <w:p w:rsidR="00E014BC" w:rsidRPr="00E014BC" w:rsidRDefault="00E014BC" w:rsidP="00E014BC">
      <w:pPr>
        <w:spacing w:after="240" w:line="276" w:lineRule="auto"/>
        <w:rPr>
          <w:sz w:val="24"/>
          <w:szCs w:val="24"/>
        </w:rPr>
      </w:pPr>
      <w:r w:rsidRPr="00E014BC">
        <w:rPr>
          <w:sz w:val="24"/>
          <w:szCs w:val="24"/>
        </w:rPr>
        <w:t>2.4- A entrega* dos gêneros alimentícios deverá ser realizada de forma fracionada, de maneira a atender às necessidades nutricionais das equipes que atuarão nas campanhas de vacinação, em datas pré determinadas pelo Ministério da Saúde para o ano de 2018, conforme especificado à seguir:</w:t>
      </w:r>
    </w:p>
    <w:p w:rsidR="00E014BC" w:rsidRPr="00E014BC" w:rsidRDefault="00E014BC" w:rsidP="00E014BC">
      <w:pPr>
        <w:pStyle w:val="PargrafodaLista"/>
        <w:numPr>
          <w:ilvl w:val="0"/>
          <w:numId w:val="15"/>
        </w:numPr>
        <w:spacing w:after="240" w:line="276" w:lineRule="auto"/>
      </w:pPr>
      <w:r w:rsidRPr="00E014BC">
        <w:t>05/05/18 - Dia Nacional de Vacinação da Influenza;</w:t>
      </w:r>
    </w:p>
    <w:p w:rsidR="00E014BC" w:rsidRPr="00E014BC" w:rsidRDefault="00E014BC" w:rsidP="00E014BC">
      <w:pPr>
        <w:pStyle w:val="PargrafodaLista"/>
        <w:numPr>
          <w:ilvl w:val="0"/>
          <w:numId w:val="15"/>
        </w:numPr>
        <w:spacing w:after="240" w:line="276" w:lineRule="auto"/>
      </w:pPr>
      <w:r w:rsidRPr="00E014BC">
        <w:t>11/08/18 - Dia Nacional de Vacinação contra a Poliomielite e de Seguimento contra o Sarampo;</w:t>
      </w:r>
    </w:p>
    <w:p w:rsidR="00E014BC" w:rsidRPr="00E014BC" w:rsidRDefault="00E014BC" w:rsidP="00E014BC">
      <w:pPr>
        <w:pStyle w:val="PargrafodaLista"/>
        <w:numPr>
          <w:ilvl w:val="0"/>
          <w:numId w:val="15"/>
        </w:numPr>
        <w:spacing w:after="240" w:line="276" w:lineRule="auto"/>
      </w:pPr>
      <w:r w:rsidRPr="00E014BC">
        <w:t>22/09/18 – Dia Nacional de Vacinação Antirrábica Animal.</w:t>
      </w:r>
    </w:p>
    <w:p w:rsidR="00E014BC" w:rsidRPr="00E014BC" w:rsidRDefault="00E014BC" w:rsidP="00E014BC">
      <w:pPr>
        <w:spacing w:after="240" w:line="276" w:lineRule="auto"/>
        <w:rPr>
          <w:sz w:val="24"/>
          <w:szCs w:val="24"/>
        </w:rPr>
      </w:pPr>
      <w:r w:rsidRPr="00E014BC">
        <w:rPr>
          <w:sz w:val="24"/>
          <w:szCs w:val="24"/>
        </w:rPr>
        <w:t>*Entregar sempre na véspera de cada campanha.</w:t>
      </w:r>
    </w:p>
    <w:p w:rsidR="00E014BC" w:rsidRPr="00E014BC" w:rsidRDefault="00E014BC" w:rsidP="00E014BC">
      <w:pPr>
        <w:spacing w:after="240" w:line="276" w:lineRule="auto"/>
        <w:jc w:val="both"/>
        <w:rPr>
          <w:b/>
          <w:sz w:val="24"/>
          <w:szCs w:val="24"/>
        </w:rPr>
      </w:pPr>
      <w:r w:rsidRPr="00E014BC">
        <w:rPr>
          <w:b/>
          <w:sz w:val="24"/>
          <w:szCs w:val="24"/>
        </w:rPr>
        <w:t>2.5 - Detalhamento do objeto</w:t>
      </w:r>
    </w:p>
    <w:p w:rsidR="00E014BC" w:rsidRPr="00E014BC" w:rsidRDefault="00E014BC" w:rsidP="00E014BC">
      <w:pPr>
        <w:spacing w:after="240" w:line="276" w:lineRule="auto"/>
        <w:jc w:val="both"/>
        <w:rPr>
          <w:sz w:val="24"/>
          <w:szCs w:val="24"/>
        </w:rPr>
      </w:pPr>
      <w:r w:rsidRPr="00E014BC">
        <w:rPr>
          <w:sz w:val="24"/>
          <w:szCs w:val="24"/>
        </w:rPr>
        <w:t>2.5.1 - Os lanches serão entregues de forma fracionada, atendendo às necessidades de cada equipe participante das diversas campanhas de vacinação programadas para o ano de 2018.</w:t>
      </w:r>
    </w:p>
    <w:p w:rsidR="00E014BC" w:rsidRPr="00E014BC" w:rsidRDefault="00E014BC" w:rsidP="00E014BC">
      <w:pPr>
        <w:spacing w:after="240" w:line="276" w:lineRule="auto"/>
        <w:jc w:val="both"/>
        <w:rPr>
          <w:b/>
          <w:sz w:val="24"/>
          <w:szCs w:val="24"/>
        </w:rPr>
      </w:pPr>
      <w:r w:rsidRPr="00E014BC">
        <w:rPr>
          <w:b/>
          <w:sz w:val="24"/>
          <w:szCs w:val="24"/>
        </w:rPr>
        <w:t>2.5.1.1-Especificação dos Produtos para campanha do dia 05/05/2018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1464"/>
        <w:gridCol w:w="6481"/>
      </w:tblGrid>
      <w:tr w:rsidR="00E014BC" w:rsidRPr="00E014BC" w:rsidTr="00E014BC">
        <w:trPr>
          <w:trHeight w:val="281"/>
        </w:trPr>
        <w:tc>
          <w:tcPr>
            <w:tcW w:w="842" w:type="dxa"/>
          </w:tcPr>
          <w:p w:rsidR="00E014BC" w:rsidRPr="00E014BC" w:rsidRDefault="00E014BC" w:rsidP="00E014BC">
            <w:pPr>
              <w:jc w:val="both"/>
              <w:rPr>
                <w:sz w:val="24"/>
                <w:szCs w:val="24"/>
              </w:rPr>
            </w:pPr>
            <w:r w:rsidRPr="00E014BC">
              <w:rPr>
                <w:sz w:val="24"/>
                <w:szCs w:val="24"/>
              </w:rPr>
              <w:t>Item</w:t>
            </w:r>
          </w:p>
        </w:tc>
        <w:tc>
          <w:tcPr>
            <w:tcW w:w="1464" w:type="dxa"/>
          </w:tcPr>
          <w:p w:rsidR="00E014BC" w:rsidRPr="00E014BC" w:rsidRDefault="00E014BC" w:rsidP="00E014BC">
            <w:pPr>
              <w:jc w:val="both"/>
              <w:rPr>
                <w:sz w:val="24"/>
                <w:szCs w:val="24"/>
              </w:rPr>
            </w:pPr>
            <w:r w:rsidRPr="00E014BC">
              <w:rPr>
                <w:sz w:val="24"/>
                <w:szCs w:val="24"/>
              </w:rPr>
              <w:t>Quantidade</w:t>
            </w:r>
          </w:p>
        </w:tc>
        <w:tc>
          <w:tcPr>
            <w:tcW w:w="6481" w:type="dxa"/>
          </w:tcPr>
          <w:p w:rsidR="00E014BC" w:rsidRPr="00E014BC" w:rsidRDefault="00E014BC" w:rsidP="00E014BC">
            <w:pPr>
              <w:jc w:val="both"/>
              <w:rPr>
                <w:sz w:val="24"/>
                <w:szCs w:val="24"/>
              </w:rPr>
            </w:pPr>
            <w:r w:rsidRPr="00E014BC">
              <w:rPr>
                <w:sz w:val="24"/>
                <w:szCs w:val="24"/>
              </w:rPr>
              <w:t>Especificação</w:t>
            </w:r>
          </w:p>
        </w:tc>
      </w:tr>
      <w:tr w:rsidR="00E014BC" w:rsidRPr="00E014BC" w:rsidTr="00E014BC">
        <w:trPr>
          <w:trHeight w:val="303"/>
        </w:trPr>
        <w:tc>
          <w:tcPr>
            <w:tcW w:w="842" w:type="dxa"/>
          </w:tcPr>
          <w:p w:rsidR="00E014BC" w:rsidRPr="00E014BC" w:rsidRDefault="00E014BC" w:rsidP="00E014BC">
            <w:pPr>
              <w:jc w:val="both"/>
              <w:rPr>
                <w:sz w:val="24"/>
                <w:szCs w:val="24"/>
              </w:rPr>
            </w:pPr>
            <w:r w:rsidRPr="00E014BC">
              <w:rPr>
                <w:sz w:val="24"/>
                <w:szCs w:val="24"/>
              </w:rPr>
              <w:t>01</w:t>
            </w:r>
          </w:p>
        </w:tc>
        <w:tc>
          <w:tcPr>
            <w:tcW w:w="1464" w:type="dxa"/>
          </w:tcPr>
          <w:p w:rsidR="00E014BC" w:rsidRPr="00E014BC" w:rsidRDefault="00E014BC" w:rsidP="00E014BC">
            <w:pPr>
              <w:jc w:val="both"/>
              <w:rPr>
                <w:sz w:val="24"/>
                <w:szCs w:val="24"/>
              </w:rPr>
            </w:pPr>
            <w:r w:rsidRPr="00E014BC">
              <w:rPr>
                <w:sz w:val="24"/>
                <w:szCs w:val="24"/>
              </w:rPr>
              <w:t>20 Garrafas</w:t>
            </w:r>
          </w:p>
        </w:tc>
        <w:tc>
          <w:tcPr>
            <w:tcW w:w="6481" w:type="dxa"/>
          </w:tcPr>
          <w:p w:rsidR="00E014BC" w:rsidRPr="00E014BC" w:rsidRDefault="00E014BC" w:rsidP="00E014BC">
            <w:pPr>
              <w:jc w:val="both"/>
              <w:rPr>
                <w:sz w:val="24"/>
                <w:szCs w:val="24"/>
              </w:rPr>
            </w:pPr>
            <w:r w:rsidRPr="00E014BC">
              <w:rPr>
                <w:sz w:val="24"/>
                <w:szCs w:val="24"/>
              </w:rPr>
              <w:t>Refrigerante de cola 2,25 lt</w:t>
            </w:r>
          </w:p>
        </w:tc>
      </w:tr>
      <w:tr w:rsidR="00E014BC" w:rsidRPr="00E014BC" w:rsidTr="00E014BC">
        <w:trPr>
          <w:trHeight w:val="303"/>
        </w:trPr>
        <w:tc>
          <w:tcPr>
            <w:tcW w:w="842" w:type="dxa"/>
          </w:tcPr>
          <w:p w:rsidR="00E014BC" w:rsidRPr="00E014BC" w:rsidRDefault="00E014BC" w:rsidP="00E014BC">
            <w:pPr>
              <w:jc w:val="both"/>
              <w:rPr>
                <w:sz w:val="24"/>
                <w:szCs w:val="24"/>
              </w:rPr>
            </w:pPr>
            <w:r w:rsidRPr="00E014BC">
              <w:rPr>
                <w:sz w:val="24"/>
                <w:szCs w:val="24"/>
              </w:rPr>
              <w:t>03</w:t>
            </w:r>
          </w:p>
        </w:tc>
        <w:tc>
          <w:tcPr>
            <w:tcW w:w="1464" w:type="dxa"/>
          </w:tcPr>
          <w:p w:rsidR="00E014BC" w:rsidRPr="00E014BC" w:rsidRDefault="00E014BC" w:rsidP="00E014BC">
            <w:pPr>
              <w:jc w:val="both"/>
              <w:rPr>
                <w:sz w:val="24"/>
                <w:szCs w:val="24"/>
              </w:rPr>
            </w:pPr>
            <w:r w:rsidRPr="00E014BC">
              <w:rPr>
                <w:sz w:val="24"/>
                <w:szCs w:val="24"/>
              </w:rPr>
              <w:t>10 Pact</w:t>
            </w:r>
          </w:p>
        </w:tc>
        <w:tc>
          <w:tcPr>
            <w:tcW w:w="6481" w:type="dxa"/>
          </w:tcPr>
          <w:p w:rsidR="00E014BC" w:rsidRPr="00E014BC" w:rsidRDefault="00E014BC" w:rsidP="00E014BC">
            <w:pPr>
              <w:jc w:val="both"/>
              <w:rPr>
                <w:sz w:val="24"/>
                <w:szCs w:val="24"/>
              </w:rPr>
            </w:pPr>
            <w:r w:rsidRPr="00E014BC">
              <w:rPr>
                <w:sz w:val="24"/>
                <w:szCs w:val="24"/>
              </w:rPr>
              <w:t>Pão de forma</w:t>
            </w:r>
          </w:p>
        </w:tc>
      </w:tr>
      <w:tr w:rsidR="00E014BC" w:rsidRPr="00E014BC" w:rsidTr="00E014BC">
        <w:trPr>
          <w:trHeight w:val="281"/>
        </w:trPr>
        <w:tc>
          <w:tcPr>
            <w:tcW w:w="842" w:type="dxa"/>
          </w:tcPr>
          <w:p w:rsidR="00E014BC" w:rsidRPr="00E014BC" w:rsidRDefault="00E014BC" w:rsidP="00E014BC">
            <w:pPr>
              <w:jc w:val="both"/>
              <w:rPr>
                <w:sz w:val="24"/>
                <w:szCs w:val="24"/>
              </w:rPr>
            </w:pPr>
            <w:r w:rsidRPr="00E014BC">
              <w:rPr>
                <w:sz w:val="24"/>
                <w:szCs w:val="24"/>
              </w:rPr>
              <w:t>04</w:t>
            </w:r>
          </w:p>
        </w:tc>
        <w:tc>
          <w:tcPr>
            <w:tcW w:w="1464" w:type="dxa"/>
          </w:tcPr>
          <w:p w:rsidR="00E014BC" w:rsidRPr="00E014BC" w:rsidRDefault="00E014BC" w:rsidP="00E014BC">
            <w:pPr>
              <w:jc w:val="both"/>
              <w:rPr>
                <w:sz w:val="24"/>
                <w:szCs w:val="24"/>
              </w:rPr>
            </w:pPr>
            <w:r w:rsidRPr="00E014BC">
              <w:rPr>
                <w:sz w:val="24"/>
                <w:szCs w:val="24"/>
              </w:rPr>
              <w:t>05 Kg</w:t>
            </w:r>
          </w:p>
        </w:tc>
        <w:tc>
          <w:tcPr>
            <w:tcW w:w="6481" w:type="dxa"/>
          </w:tcPr>
          <w:p w:rsidR="00E014BC" w:rsidRPr="00E014BC" w:rsidRDefault="00E014BC" w:rsidP="00E014BC">
            <w:pPr>
              <w:jc w:val="both"/>
              <w:rPr>
                <w:sz w:val="24"/>
                <w:szCs w:val="24"/>
              </w:rPr>
            </w:pPr>
            <w:r w:rsidRPr="00E014BC">
              <w:rPr>
                <w:sz w:val="24"/>
                <w:szCs w:val="24"/>
              </w:rPr>
              <w:t>Presunto fatiado dividido em pacotes de 500 gramas</w:t>
            </w:r>
          </w:p>
        </w:tc>
      </w:tr>
      <w:tr w:rsidR="00E014BC" w:rsidRPr="00E014BC" w:rsidTr="00E014BC">
        <w:trPr>
          <w:trHeight w:val="281"/>
        </w:trPr>
        <w:tc>
          <w:tcPr>
            <w:tcW w:w="842" w:type="dxa"/>
          </w:tcPr>
          <w:p w:rsidR="00E014BC" w:rsidRPr="00E014BC" w:rsidRDefault="00E014BC" w:rsidP="00E014BC">
            <w:pPr>
              <w:jc w:val="both"/>
              <w:rPr>
                <w:sz w:val="24"/>
                <w:szCs w:val="24"/>
              </w:rPr>
            </w:pPr>
            <w:r w:rsidRPr="00E014BC">
              <w:rPr>
                <w:sz w:val="24"/>
                <w:szCs w:val="24"/>
              </w:rPr>
              <w:t>05</w:t>
            </w:r>
          </w:p>
        </w:tc>
        <w:tc>
          <w:tcPr>
            <w:tcW w:w="1464" w:type="dxa"/>
          </w:tcPr>
          <w:p w:rsidR="00E014BC" w:rsidRPr="00E014BC" w:rsidRDefault="00E014BC" w:rsidP="00E014BC">
            <w:pPr>
              <w:jc w:val="both"/>
              <w:rPr>
                <w:sz w:val="24"/>
                <w:szCs w:val="24"/>
              </w:rPr>
            </w:pPr>
            <w:r w:rsidRPr="00E014BC">
              <w:rPr>
                <w:sz w:val="24"/>
                <w:szCs w:val="24"/>
              </w:rPr>
              <w:t>05 Kg</w:t>
            </w:r>
          </w:p>
        </w:tc>
        <w:tc>
          <w:tcPr>
            <w:tcW w:w="6481" w:type="dxa"/>
          </w:tcPr>
          <w:p w:rsidR="00E014BC" w:rsidRPr="00E014BC" w:rsidRDefault="00E014BC" w:rsidP="00E014BC">
            <w:pPr>
              <w:jc w:val="both"/>
              <w:rPr>
                <w:sz w:val="24"/>
                <w:szCs w:val="24"/>
              </w:rPr>
            </w:pPr>
            <w:r w:rsidRPr="00E014BC">
              <w:rPr>
                <w:sz w:val="24"/>
                <w:szCs w:val="24"/>
              </w:rPr>
              <w:t>Queijo Prato fatiado dividido em pacotes de 500 gramas</w:t>
            </w:r>
          </w:p>
        </w:tc>
      </w:tr>
    </w:tbl>
    <w:p w:rsidR="00E014BC" w:rsidRPr="00E014BC" w:rsidRDefault="00E014BC" w:rsidP="00E014BC">
      <w:pPr>
        <w:jc w:val="both"/>
        <w:rPr>
          <w:sz w:val="24"/>
          <w:szCs w:val="24"/>
        </w:rPr>
      </w:pPr>
    </w:p>
    <w:p w:rsidR="00E014BC" w:rsidRPr="00E014BC" w:rsidRDefault="00E014BC" w:rsidP="00E014BC">
      <w:pPr>
        <w:jc w:val="both"/>
        <w:rPr>
          <w:b/>
          <w:sz w:val="24"/>
          <w:szCs w:val="24"/>
        </w:rPr>
      </w:pPr>
      <w:r w:rsidRPr="00E014BC">
        <w:rPr>
          <w:b/>
          <w:sz w:val="24"/>
          <w:szCs w:val="24"/>
        </w:rPr>
        <w:t>2.5.1.2-Especificação dos Produtos para campanha do dia 11/08/2018</w:t>
      </w:r>
    </w:p>
    <w:p w:rsidR="00E014BC" w:rsidRPr="00E014BC" w:rsidRDefault="00E014BC" w:rsidP="00E014BC">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1464"/>
        <w:gridCol w:w="6481"/>
      </w:tblGrid>
      <w:tr w:rsidR="00E014BC" w:rsidRPr="00E014BC" w:rsidTr="00E014BC">
        <w:trPr>
          <w:trHeight w:val="281"/>
        </w:trPr>
        <w:tc>
          <w:tcPr>
            <w:tcW w:w="842" w:type="dxa"/>
          </w:tcPr>
          <w:p w:rsidR="00E014BC" w:rsidRPr="00E014BC" w:rsidRDefault="00E014BC" w:rsidP="00E014BC">
            <w:pPr>
              <w:jc w:val="both"/>
              <w:rPr>
                <w:sz w:val="24"/>
                <w:szCs w:val="24"/>
              </w:rPr>
            </w:pPr>
            <w:r w:rsidRPr="00E014BC">
              <w:rPr>
                <w:sz w:val="24"/>
                <w:szCs w:val="24"/>
              </w:rPr>
              <w:t>Item</w:t>
            </w:r>
          </w:p>
        </w:tc>
        <w:tc>
          <w:tcPr>
            <w:tcW w:w="1464" w:type="dxa"/>
          </w:tcPr>
          <w:p w:rsidR="00E014BC" w:rsidRPr="00E014BC" w:rsidRDefault="00E014BC" w:rsidP="00E014BC">
            <w:pPr>
              <w:jc w:val="both"/>
              <w:rPr>
                <w:sz w:val="24"/>
                <w:szCs w:val="24"/>
              </w:rPr>
            </w:pPr>
            <w:r w:rsidRPr="00E014BC">
              <w:rPr>
                <w:sz w:val="24"/>
                <w:szCs w:val="24"/>
              </w:rPr>
              <w:t>Quantidade</w:t>
            </w:r>
          </w:p>
        </w:tc>
        <w:tc>
          <w:tcPr>
            <w:tcW w:w="6481" w:type="dxa"/>
          </w:tcPr>
          <w:p w:rsidR="00E014BC" w:rsidRPr="00E014BC" w:rsidRDefault="00E014BC" w:rsidP="00E014BC">
            <w:pPr>
              <w:jc w:val="both"/>
              <w:rPr>
                <w:sz w:val="24"/>
                <w:szCs w:val="24"/>
              </w:rPr>
            </w:pPr>
            <w:r w:rsidRPr="00E014BC">
              <w:rPr>
                <w:sz w:val="24"/>
                <w:szCs w:val="24"/>
              </w:rPr>
              <w:t>Especificação</w:t>
            </w:r>
          </w:p>
        </w:tc>
      </w:tr>
      <w:tr w:rsidR="00E014BC" w:rsidRPr="00E014BC" w:rsidTr="00E014BC">
        <w:trPr>
          <w:trHeight w:val="303"/>
        </w:trPr>
        <w:tc>
          <w:tcPr>
            <w:tcW w:w="842" w:type="dxa"/>
          </w:tcPr>
          <w:p w:rsidR="00E014BC" w:rsidRPr="00E014BC" w:rsidRDefault="00E014BC" w:rsidP="00E014BC">
            <w:pPr>
              <w:jc w:val="both"/>
              <w:rPr>
                <w:sz w:val="24"/>
                <w:szCs w:val="24"/>
              </w:rPr>
            </w:pPr>
            <w:r w:rsidRPr="00E014BC">
              <w:rPr>
                <w:sz w:val="24"/>
                <w:szCs w:val="24"/>
              </w:rPr>
              <w:t>01</w:t>
            </w:r>
          </w:p>
        </w:tc>
        <w:tc>
          <w:tcPr>
            <w:tcW w:w="1464" w:type="dxa"/>
          </w:tcPr>
          <w:p w:rsidR="00E014BC" w:rsidRPr="00E014BC" w:rsidRDefault="00E014BC" w:rsidP="00E014BC">
            <w:pPr>
              <w:jc w:val="both"/>
              <w:rPr>
                <w:sz w:val="24"/>
                <w:szCs w:val="24"/>
              </w:rPr>
            </w:pPr>
            <w:r w:rsidRPr="00E014BC">
              <w:rPr>
                <w:sz w:val="24"/>
                <w:szCs w:val="24"/>
              </w:rPr>
              <w:t>20 Garrafas</w:t>
            </w:r>
          </w:p>
        </w:tc>
        <w:tc>
          <w:tcPr>
            <w:tcW w:w="6481" w:type="dxa"/>
          </w:tcPr>
          <w:p w:rsidR="00E014BC" w:rsidRPr="00E014BC" w:rsidRDefault="00E014BC" w:rsidP="00E014BC">
            <w:pPr>
              <w:jc w:val="both"/>
              <w:rPr>
                <w:sz w:val="24"/>
                <w:szCs w:val="24"/>
              </w:rPr>
            </w:pPr>
            <w:r w:rsidRPr="00E014BC">
              <w:rPr>
                <w:sz w:val="24"/>
                <w:szCs w:val="24"/>
              </w:rPr>
              <w:t>Refrigerante de cola 2,25 lt</w:t>
            </w:r>
          </w:p>
        </w:tc>
      </w:tr>
      <w:tr w:rsidR="00E014BC" w:rsidRPr="00E014BC" w:rsidTr="00E014BC">
        <w:trPr>
          <w:trHeight w:val="303"/>
        </w:trPr>
        <w:tc>
          <w:tcPr>
            <w:tcW w:w="842" w:type="dxa"/>
          </w:tcPr>
          <w:p w:rsidR="00E014BC" w:rsidRPr="00E014BC" w:rsidRDefault="00E014BC" w:rsidP="00E014BC">
            <w:pPr>
              <w:jc w:val="both"/>
              <w:rPr>
                <w:sz w:val="24"/>
                <w:szCs w:val="24"/>
              </w:rPr>
            </w:pPr>
            <w:r w:rsidRPr="00E014BC">
              <w:rPr>
                <w:sz w:val="24"/>
                <w:szCs w:val="24"/>
              </w:rPr>
              <w:t>03</w:t>
            </w:r>
          </w:p>
        </w:tc>
        <w:tc>
          <w:tcPr>
            <w:tcW w:w="1464" w:type="dxa"/>
          </w:tcPr>
          <w:p w:rsidR="00E014BC" w:rsidRPr="00E014BC" w:rsidRDefault="00E014BC" w:rsidP="00E014BC">
            <w:pPr>
              <w:jc w:val="both"/>
              <w:rPr>
                <w:sz w:val="24"/>
                <w:szCs w:val="24"/>
              </w:rPr>
            </w:pPr>
            <w:r w:rsidRPr="00E014BC">
              <w:rPr>
                <w:sz w:val="24"/>
                <w:szCs w:val="24"/>
              </w:rPr>
              <w:t>10 Pact</w:t>
            </w:r>
          </w:p>
        </w:tc>
        <w:tc>
          <w:tcPr>
            <w:tcW w:w="6481" w:type="dxa"/>
          </w:tcPr>
          <w:p w:rsidR="00E014BC" w:rsidRPr="00E014BC" w:rsidRDefault="00E014BC" w:rsidP="00E014BC">
            <w:pPr>
              <w:jc w:val="both"/>
              <w:rPr>
                <w:sz w:val="24"/>
                <w:szCs w:val="24"/>
              </w:rPr>
            </w:pPr>
            <w:r w:rsidRPr="00E014BC">
              <w:rPr>
                <w:sz w:val="24"/>
                <w:szCs w:val="24"/>
              </w:rPr>
              <w:t>Pão de forma</w:t>
            </w:r>
          </w:p>
        </w:tc>
      </w:tr>
      <w:tr w:rsidR="00E014BC" w:rsidRPr="00E014BC" w:rsidTr="00E014BC">
        <w:trPr>
          <w:trHeight w:val="281"/>
        </w:trPr>
        <w:tc>
          <w:tcPr>
            <w:tcW w:w="842" w:type="dxa"/>
          </w:tcPr>
          <w:p w:rsidR="00E014BC" w:rsidRPr="00E014BC" w:rsidRDefault="00E014BC" w:rsidP="00E014BC">
            <w:pPr>
              <w:jc w:val="both"/>
              <w:rPr>
                <w:sz w:val="24"/>
                <w:szCs w:val="24"/>
              </w:rPr>
            </w:pPr>
            <w:r w:rsidRPr="00E014BC">
              <w:rPr>
                <w:sz w:val="24"/>
                <w:szCs w:val="24"/>
              </w:rPr>
              <w:t>04</w:t>
            </w:r>
          </w:p>
        </w:tc>
        <w:tc>
          <w:tcPr>
            <w:tcW w:w="1464" w:type="dxa"/>
          </w:tcPr>
          <w:p w:rsidR="00E014BC" w:rsidRPr="00E014BC" w:rsidRDefault="00E014BC" w:rsidP="00E014BC">
            <w:pPr>
              <w:jc w:val="both"/>
              <w:rPr>
                <w:sz w:val="24"/>
                <w:szCs w:val="24"/>
              </w:rPr>
            </w:pPr>
            <w:r w:rsidRPr="00E014BC">
              <w:rPr>
                <w:sz w:val="24"/>
                <w:szCs w:val="24"/>
              </w:rPr>
              <w:t>05 Kg</w:t>
            </w:r>
          </w:p>
        </w:tc>
        <w:tc>
          <w:tcPr>
            <w:tcW w:w="6481" w:type="dxa"/>
          </w:tcPr>
          <w:p w:rsidR="00E014BC" w:rsidRPr="00E014BC" w:rsidRDefault="00E014BC" w:rsidP="00E014BC">
            <w:pPr>
              <w:jc w:val="both"/>
              <w:rPr>
                <w:sz w:val="24"/>
                <w:szCs w:val="24"/>
              </w:rPr>
            </w:pPr>
            <w:r w:rsidRPr="00E014BC">
              <w:rPr>
                <w:sz w:val="24"/>
                <w:szCs w:val="24"/>
              </w:rPr>
              <w:t>Presunto fatiado dividido em pacotes de 500 gramas</w:t>
            </w:r>
          </w:p>
        </w:tc>
      </w:tr>
      <w:tr w:rsidR="00E014BC" w:rsidRPr="00E014BC" w:rsidTr="00E014BC">
        <w:trPr>
          <w:trHeight w:val="281"/>
        </w:trPr>
        <w:tc>
          <w:tcPr>
            <w:tcW w:w="842" w:type="dxa"/>
          </w:tcPr>
          <w:p w:rsidR="00E014BC" w:rsidRPr="00E014BC" w:rsidRDefault="00E014BC" w:rsidP="00E014BC">
            <w:pPr>
              <w:jc w:val="both"/>
              <w:rPr>
                <w:sz w:val="24"/>
                <w:szCs w:val="24"/>
              </w:rPr>
            </w:pPr>
            <w:r w:rsidRPr="00E014BC">
              <w:rPr>
                <w:sz w:val="24"/>
                <w:szCs w:val="24"/>
              </w:rPr>
              <w:t>05</w:t>
            </w:r>
          </w:p>
        </w:tc>
        <w:tc>
          <w:tcPr>
            <w:tcW w:w="1464" w:type="dxa"/>
          </w:tcPr>
          <w:p w:rsidR="00E014BC" w:rsidRPr="00E014BC" w:rsidRDefault="00E014BC" w:rsidP="00E014BC">
            <w:pPr>
              <w:jc w:val="both"/>
              <w:rPr>
                <w:sz w:val="24"/>
                <w:szCs w:val="24"/>
              </w:rPr>
            </w:pPr>
            <w:r w:rsidRPr="00E014BC">
              <w:rPr>
                <w:sz w:val="24"/>
                <w:szCs w:val="24"/>
              </w:rPr>
              <w:t>05 Kg</w:t>
            </w:r>
          </w:p>
        </w:tc>
        <w:tc>
          <w:tcPr>
            <w:tcW w:w="6481" w:type="dxa"/>
          </w:tcPr>
          <w:p w:rsidR="00E014BC" w:rsidRPr="00E014BC" w:rsidRDefault="00E014BC" w:rsidP="00E014BC">
            <w:pPr>
              <w:jc w:val="both"/>
              <w:rPr>
                <w:sz w:val="24"/>
                <w:szCs w:val="24"/>
              </w:rPr>
            </w:pPr>
            <w:r w:rsidRPr="00E014BC">
              <w:rPr>
                <w:sz w:val="24"/>
                <w:szCs w:val="24"/>
              </w:rPr>
              <w:t>Queijo Prato fatiado dividido em pacotes de 500 gramas</w:t>
            </w:r>
          </w:p>
        </w:tc>
      </w:tr>
    </w:tbl>
    <w:p w:rsidR="00E014BC" w:rsidRPr="00E014BC" w:rsidRDefault="00E014BC" w:rsidP="00E014BC">
      <w:pPr>
        <w:jc w:val="both"/>
        <w:rPr>
          <w:b/>
          <w:sz w:val="24"/>
          <w:szCs w:val="24"/>
        </w:rPr>
      </w:pPr>
    </w:p>
    <w:p w:rsidR="00E014BC" w:rsidRPr="00E014BC" w:rsidRDefault="00E014BC" w:rsidP="00E014BC">
      <w:pPr>
        <w:jc w:val="both"/>
        <w:rPr>
          <w:b/>
          <w:sz w:val="24"/>
          <w:szCs w:val="24"/>
        </w:rPr>
      </w:pPr>
      <w:r w:rsidRPr="00E014BC">
        <w:rPr>
          <w:b/>
          <w:sz w:val="24"/>
          <w:szCs w:val="24"/>
        </w:rPr>
        <w:t>2.5.1.3-Especificação dos Produtos para campanha do dia 22/09/2018</w:t>
      </w:r>
    </w:p>
    <w:p w:rsidR="00E014BC" w:rsidRPr="00E014BC" w:rsidRDefault="00E014BC" w:rsidP="00E014BC">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1464"/>
        <w:gridCol w:w="6481"/>
      </w:tblGrid>
      <w:tr w:rsidR="00E014BC" w:rsidRPr="00E014BC" w:rsidTr="00E014BC">
        <w:trPr>
          <w:trHeight w:val="281"/>
        </w:trPr>
        <w:tc>
          <w:tcPr>
            <w:tcW w:w="842" w:type="dxa"/>
          </w:tcPr>
          <w:p w:rsidR="00E014BC" w:rsidRPr="00E014BC" w:rsidRDefault="00E014BC" w:rsidP="00E014BC">
            <w:pPr>
              <w:jc w:val="both"/>
              <w:rPr>
                <w:sz w:val="24"/>
                <w:szCs w:val="24"/>
              </w:rPr>
            </w:pPr>
            <w:r w:rsidRPr="00E014BC">
              <w:rPr>
                <w:sz w:val="24"/>
                <w:szCs w:val="24"/>
              </w:rPr>
              <w:t>Item</w:t>
            </w:r>
          </w:p>
        </w:tc>
        <w:tc>
          <w:tcPr>
            <w:tcW w:w="1464" w:type="dxa"/>
          </w:tcPr>
          <w:p w:rsidR="00E014BC" w:rsidRPr="00E014BC" w:rsidRDefault="00E014BC" w:rsidP="00E014BC">
            <w:pPr>
              <w:jc w:val="both"/>
              <w:rPr>
                <w:sz w:val="24"/>
                <w:szCs w:val="24"/>
              </w:rPr>
            </w:pPr>
            <w:r w:rsidRPr="00E014BC">
              <w:rPr>
                <w:sz w:val="24"/>
                <w:szCs w:val="24"/>
              </w:rPr>
              <w:t>Quantidade</w:t>
            </w:r>
          </w:p>
        </w:tc>
        <w:tc>
          <w:tcPr>
            <w:tcW w:w="6481" w:type="dxa"/>
          </w:tcPr>
          <w:p w:rsidR="00E014BC" w:rsidRPr="00E014BC" w:rsidRDefault="00E014BC" w:rsidP="00E014BC">
            <w:pPr>
              <w:jc w:val="both"/>
              <w:rPr>
                <w:sz w:val="24"/>
                <w:szCs w:val="24"/>
              </w:rPr>
            </w:pPr>
            <w:r w:rsidRPr="00E014BC">
              <w:rPr>
                <w:sz w:val="24"/>
                <w:szCs w:val="24"/>
              </w:rPr>
              <w:t>Especificação</w:t>
            </w:r>
          </w:p>
        </w:tc>
      </w:tr>
      <w:tr w:rsidR="00E014BC" w:rsidRPr="00E014BC" w:rsidTr="00E014BC">
        <w:trPr>
          <w:trHeight w:val="303"/>
        </w:trPr>
        <w:tc>
          <w:tcPr>
            <w:tcW w:w="842" w:type="dxa"/>
          </w:tcPr>
          <w:p w:rsidR="00E014BC" w:rsidRPr="00E014BC" w:rsidRDefault="00E014BC" w:rsidP="00E014BC">
            <w:pPr>
              <w:jc w:val="both"/>
              <w:rPr>
                <w:sz w:val="24"/>
                <w:szCs w:val="24"/>
              </w:rPr>
            </w:pPr>
            <w:r w:rsidRPr="00E014BC">
              <w:rPr>
                <w:sz w:val="24"/>
                <w:szCs w:val="24"/>
              </w:rPr>
              <w:lastRenderedPageBreak/>
              <w:t>01</w:t>
            </w:r>
          </w:p>
        </w:tc>
        <w:tc>
          <w:tcPr>
            <w:tcW w:w="1464" w:type="dxa"/>
          </w:tcPr>
          <w:p w:rsidR="00E014BC" w:rsidRPr="00E014BC" w:rsidRDefault="00E014BC" w:rsidP="00E014BC">
            <w:pPr>
              <w:jc w:val="both"/>
              <w:rPr>
                <w:sz w:val="24"/>
                <w:szCs w:val="24"/>
              </w:rPr>
            </w:pPr>
            <w:r w:rsidRPr="00E014BC">
              <w:rPr>
                <w:sz w:val="24"/>
                <w:szCs w:val="24"/>
              </w:rPr>
              <w:t>20 Garrafas</w:t>
            </w:r>
          </w:p>
        </w:tc>
        <w:tc>
          <w:tcPr>
            <w:tcW w:w="6481" w:type="dxa"/>
          </w:tcPr>
          <w:p w:rsidR="00E014BC" w:rsidRPr="00E014BC" w:rsidRDefault="00E014BC" w:rsidP="00E014BC">
            <w:pPr>
              <w:jc w:val="both"/>
              <w:rPr>
                <w:sz w:val="24"/>
                <w:szCs w:val="24"/>
              </w:rPr>
            </w:pPr>
            <w:r w:rsidRPr="00E014BC">
              <w:rPr>
                <w:sz w:val="24"/>
                <w:szCs w:val="24"/>
              </w:rPr>
              <w:t>Refrigerante de cola 2,25 lt</w:t>
            </w:r>
          </w:p>
        </w:tc>
      </w:tr>
      <w:tr w:rsidR="00E014BC" w:rsidRPr="00E014BC" w:rsidTr="00E014BC">
        <w:trPr>
          <w:trHeight w:val="303"/>
        </w:trPr>
        <w:tc>
          <w:tcPr>
            <w:tcW w:w="842" w:type="dxa"/>
          </w:tcPr>
          <w:p w:rsidR="00E014BC" w:rsidRPr="00E014BC" w:rsidRDefault="00E014BC" w:rsidP="00E014BC">
            <w:pPr>
              <w:jc w:val="both"/>
              <w:rPr>
                <w:sz w:val="24"/>
                <w:szCs w:val="24"/>
              </w:rPr>
            </w:pPr>
            <w:r w:rsidRPr="00E014BC">
              <w:rPr>
                <w:sz w:val="24"/>
                <w:szCs w:val="24"/>
              </w:rPr>
              <w:t>03</w:t>
            </w:r>
          </w:p>
        </w:tc>
        <w:tc>
          <w:tcPr>
            <w:tcW w:w="1464" w:type="dxa"/>
          </w:tcPr>
          <w:p w:rsidR="00E014BC" w:rsidRPr="00E014BC" w:rsidRDefault="00E014BC" w:rsidP="00E014BC">
            <w:pPr>
              <w:jc w:val="both"/>
              <w:rPr>
                <w:sz w:val="24"/>
                <w:szCs w:val="24"/>
              </w:rPr>
            </w:pPr>
            <w:r w:rsidRPr="00E014BC">
              <w:rPr>
                <w:sz w:val="24"/>
                <w:szCs w:val="24"/>
              </w:rPr>
              <w:t>10 Pact</w:t>
            </w:r>
          </w:p>
        </w:tc>
        <w:tc>
          <w:tcPr>
            <w:tcW w:w="6481" w:type="dxa"/>
          </w:tcPr>
          <w:p w:rsidR="00E014BC" w:rsidRPr="00E014BC" w:rsidRDefault="00E014BC" w:rsidP="00E014BC">
            <w:pPr>
              <w:jc w:val="both"/>
              <w:rPr>
                <w:sz w:val="24"/>
                <w:szCs w:val="24"/>
              </w:rPr>
            </w:pPr>
            <w:r w:rsidRPr="00E014BC">
              <w:rPr>
                <w:sz w:val="24"/>
                <w:szCs w:val="24"/>
              </w:rPr>
              <w:t>Pão de forma</w:t>
            </w:r>
          </w:p>
        </w:tc>
      </w:tr>
      <w:tr w:rsidR="00E014BC" w:rsidRPr="00E014BC" w:rsidTr="00E014BC">
        <w:trPr>
          <w:trHeight w:val="281"/>
        </w:trPr>
        <w:tc>
          <w:tcPr>
            <w:tcW w:w="842" w:type="dxa"/>
          </w:tcPr>
          <w:p w:rsidR="00E014BC" w:rsidRPr="00E014BC" w:rsidRDefault="00E014BC" w:rsidP="00E014BC">
            <w:pPr>
              <w:jc w:val="both"/>
              <w:rPr>
                <w:sz w:val="24"/>
                <w:szCs w:val="24"/>
              </w:rPr>
            </w:pPr>
            <w:r w:rsidRPr="00E014BC">
              <w:rPr>
                <w:sz w:val="24"/>
                <w:szCs w:val="24"/>
              </w:rPr>
              <w:t>04</w:t>
            </w:r>
          </w:p>
        </w:tc>
        <w:tc>
          <w:tcPr>
            <w:tcW w:w="1464" w:type="dxa"/>
          </w:tcPr>
          <w:p w:rsidR="00E014BC" w:rsidRPr="00E014BC" w:rsidRDefault="00E014BC" w:rsidP="00E014BC">
            <w:pPr>
              <w:jc w:val="both"/>
              <w:rPr>
                <w:sz w:val="24"/>
                <w:szCs w:val="24"/>
              </w:rPr>
            </w:pPr>
            <w:r w:rsidRPr="00E014BC">
              <w:rPr>
                <w:sz w:val="24"/>
                <w:szCs w:val="24"/>
              </w:rPr>
              <w:t>05 Kg</w:t>
            </w:r>
          </w:p>
        </w:tc>
        <w:tc>
          <w:tcPr>
            <w:tcW w:w="6481" w:type="dxa"/>
          </w:tcPr>
          <w:p w:rsidR="00E014BC" w:rsidRPr="00E014BC" w:rsidRDefault="00E014BC" w:rsidP="00E014BC">
            <w:pPr>
              <w:jc w:val="both"/>
              <w:rPr>
                <w:sz w:val="24"/>
                <w:szCs w:val="24"/>
              </w:rPr>
            </w:pPr>
            <w:r w:rsidRPr="00E014BC">
              <w:rPr>
                <w:sz w:val="24"/>
                <w:szCs w:val="24"/>
              </w:rPr>
              <w:t>Presunto fatiado dividido em pacotes de 500 gramas</w:t>
            </w:r>
          </w:p>
        </w:tc>
      </w:tr>
      <w:tr w:rsidR="00E014BC" w:rsidRPr="00E014BC" w:rsidTr="00E014BC">
        <w:trPr>
          <w:trHeight w:val="281"/>
        </w:trPr>
        <w:tc>
          <w:tcPr>
            <w:tcW w:w="842" w:type="dxa"/>
          </w:tcPr>
          <w:p w:rsidR="00E014BC" w:rsidRPr="00E014BC" w:rsidRDefault="00E014BC" w:rsidP="00E014BC">
            <w:pPr>
              <w:jc w:val="both"/>
              <w:rPr>
                <w:sz w:val="24"/>
                <w:szCs w:val="24"/>
              </w:rPr>
            </w:pPr>
            <w:r w:rsidRPr="00E014BC">
              <w:rPr>
                <w:sz w:val="24"/>
                <w:szCs w:val="24"/>
              </w:rPr>
              <w:t>05</w:t>
            </w:r>
          </w:p>
        </w:tc>
        <w:tc>
          <w:tcPr>
            <w:tcW w:w="1464" w:type="dxa"/>
          </w:tcPr>
          <w:p w:rsidR="00E014BC" w:rsidRPr="00E014BC" w:rsidRDefault="00E014BC" w:rsidP="00E014BC">
            <w:pPr>
              <w:jc w:val="both"/>
              <w:rPr>
                <w:sz w:val="24"/>
                <w:szCs w:val="24"/>
              </w:rPr>
            </w:pPr>
            <w:r w:rsidRPr="00E014BC">
              <w:rPr>
                <w:sz w:val="24"/>
                <w:szCs w:val="24"/>
              </w:rPr>
              <w:t>05 Kg</w:t>
            </w:r>
          </w:p>
        </w:tc>
        <w:tc>
          <w:tcPr>
            <w:tcW w:w="6481" w:type="dxa"/>
          </w:tcPr>
          <w:p w:rsidR="00E014BC" w:rsidRPr="00E014BC" w:rsidRDefault="00E014BC" w:rsidP="00E014BC">
            <w:pPr>
              <w:jc w:val="both"/>
              <w:rPr>
                <w:sz w:val="24"/>
                <w:szCs w:val="24"/>
              </w:rPr>
            </w:pPr>
            <w:r w:rsidRPr="00E014BC">
              <w:rPr>
                <w:sz w:val="24"/>
                <w:szCs w:val="24"/>
              </w:rPr>
              <w:t>Queijo Prato fatiado dividido em pacotes de 500 gramas</w:t>
            </w:r>
          </w:p>
        </w:tc>
      </w:tr>
    </w:tbl>
    <w:p w:rsidR="00E014BC" w:rsidRPr="00E014BC" w:rsidRDefault="00E014BC" w:rsidP="00E014BC">
      <w:pPr>
        <w:jc w:val="both"/>
        <w:rPr>
          <w:b/>
          <w:sz w:val="24"/>
          <w:szCs w:val="24"/>
        </w:rPr>
      </w:pPr>
    </w:p>
    <w:p w:rsidR="00E014BC" w:rsidRPr="00E014BC" w:rsidRDefault="00E014BC" w:rsidP="00E014BC">
      <w:pPr>
        <w:spacing w:line="276" w:lineRule="auto"/>
        <w:jc w:val="both"/>
        <w:rPr>
          <w:b/>
          <w:sz w:val="24"/>
          <w:szCs w:val="24"/>
        </w:rPr>
      </w:pPr>
      <w:r w:rsidRPr="00E014BC">
        <w:rPr>
          <w:b/>
          <w:sz w:val="24"/>
          <w:szCs w:val="24"/>
        </w:rPr>
        <w:t>2.5.2- Planilha única referente ao total dos produtos especificados (citados nos itens 2.5.1.1, 2.5.1.2 e 2.5.1.3)  para as Campanhas de 2018.</w:t>
      </w:r>
    </w:p>
    <w:p w:rsidR="00E014BC" w:rsidRPr="00E014BC" w:rsidRDefault="00E014BC" w:rsidP="00E014BC">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1464"/>
        <w:gridCol w:w="6481"/>
      </w:tblGrid>
      <w:tr w:rsidR="00E014BC" w:rsidRPr="00E014BC" w:rsidTr="00E014BC">
        <w:trPr>
          <w:trHeight w:val="281"/>
        </w:trPr>
        <w:tc>
          <w:tcPr>
            <w:tcW w:w="842" w:type="dxa"/>
          </w:tcPr>
          <w:p w:rsidR="00E014BC" w:rsidRPr="00E014BC" w:rsidRDefault="00E014BC" w:rsidP="00E014BC">
            <w:pPr>
              <w:jc w:val="both"/>
              <w:rPr>
                <w:sz w:val="24"/>
                <w:szCs w:val="24"/>
              </w:rPr>
            </w:pPr>
            <w:r w:rsidRPr="00E014BC">
              <w:rPr>
                <w:sz w:val="24"/>
                <w:szCs w:val="24"/>
              </w:rPr>
              <w:t>Item</w:t>
            </w:r>
          </w:p>
        </w:tc>
        <w:tc>
          <w:tcPr>
            <w:tcW w:w="1464" w:type="dxa"/>
          </w:tcPr>
          <w:p w:rsidR="00E014BC" w:rsidRPr="00E014BC" w:rsidRDefault="00E014BC" w:rsidP="00E014BC">
            <w:pPr>
              <w:jc w:val="both"/>
              <w:rPr>
                <w:sz w:val="24"/>
                <w:szCs w:val="24"/>
              </w:rPr>
            </w:pPr>
            <w:r w:rsidRPr="00E014BC">
              <w:rPr>
                <w:sz w:val="24"/>
                <w:szCs w:val="24"/>
              </w:rPr>
              <w:t>Quantidade</w:t>
            </w:r>
          </w:p>
        </w:tc>
        <w:tc>
          <w:tcPr>
            <w:tcW w:w="6481" w:type="dxa"/>
          </w:tcPr>
          <w:p w:rsidR="00E014BC" w:rsidRPr="00E014BC" w:rsidRDefault="00E014BC" w:rsidP="00E014BC">
            <w:pPr>
              <w:jc w:val="both"/>
              <w:rPr>
                <w:sz w:val="24"/>
                <w:szCs w:val="24"/>
              </w:rPr>
            </w:pPr>
            <w:r w:rsidRPr="00E014BC">
              <w:rPr>
                <w:sz w:val="24"/>
                <w:szCs w:val="24"/>
              </w:rPr>
              <w:t>Especificação</w:t>
            </w:r>
          </w:p>
        </w:tc>
      </w:tr>
      <w:tr w:rsidR="00E014BC" w:rsidRPr="00E014BC" w:rsidTr="00E014BC">
        <w:trPr>
          <w:trHeight w:val="303"/>
        </w:trPr>
        <w:tc>
          <w:tcPr>
            <w:tcW w:w="842" w:type="dxa"/>
          </w:tcPr>
          <w:p w:rsidR="00E014BC" w:rsidRPr="00E014BC" w:rsidRDefault="00E014BC" w:rsidP="00E014BC">
            <w:pPr>
              <w:jc w:val="both"/>
              <w:rPr>
                <w:sz w:val="24"/>
                <w:szCs w:val="24"/>
              </w:rPr>
            </w:pPr>
            <w:r w:rsidRPr="00E014BC">
              <w:rPr>
                <w:sz w:val="24"/>
                <w:szCs w:val="24"/>
              </w:rPr>
              <w:t>01</w:t>
            </w:r>
          </w:p>
        </w:tc>
        <w:tc>
          <w:tcPr>
            <w:tcW w:w="1464" w:type="dxa"/>
          </w:tcPr>
          <w:p w:rsidR="00E014BC" w:rsidRPr="00E014BC" w:rsidRDefault="00E014BC" w:rsidP="00E014BC">
            <w:pPr>
              <w:jc w:val="both"/>
              <w:rPr>
                <w:sz w:val="24"/>
                <w:szCs w:val="24"/>
              </w:rPr>
            </w:pPr>
            <w:r w:rsidRPr="00E014BC">
              <w:rPr>
                <w:sz w:val="24"/>
                <w:szCs w:val="24"/>
              </w:rPr>
              <w:t>60 Garrafas</w:t>
            </w:r>
          </w:p>
        </w:tc>
        <w:tc>
          <w:tcPr>
            <w:tcW w:w="6481" w:type="dxa"/>
          </w:tcPr>
          <w:p w:rsidR="00E014BC" w:rsidRPr="00E014BC" w:rsidRDefault="00E014BC" w:rsidP="00E014BC">
            <w:pPr>
              <w:jc w:val="both"/>
              <w:rPr>
                <w:sz w:val="24"/>
                <w:szCs w:val="24"/>
              </w:rPr>
            </w:pPr>
            <w:r w:rsidRPr="00E014BC">
              <w:rPr>
                <w:sz w:val="24"/>
                <w:szCs w:val="24"/>
              </w:rPr>
              <w:t>Refrigerante de cola 2,25 lt</w:t>
            </w:r>
          </w:p>
        </w:tc>
      </w:tr>
      <w:tr w:rsidR="00E014BC" w:rsidRPr="00E014BC" w:rsidTr="00E014BC">
        <w:trPr>
          <w:trHeight w:val="303"/>
        </w:trPr>
        <w:tc>
          <w:tcPr>
            <w:tcW w:w="842" w:type="dxa"/>
          </w:tcPr>
          <w:p w:rsidR="00E014BC" w:rsidRPr="00E014BC" w:rsidRDefault="00E014BC" w:rsidP="00E014BC">
            <w:pPr>
              <w:jc w:val="both"/>
              <w:rPr>
                <w:sz w:val="24"/>
                <w:szCs w:val="24"/>
              </w:rPr>
            </w:pPr>
            <w:r w:rsidRPr="00E014BC">
              <w:rPr>
                <w:sz w:val="24"/>
                <w:szCs w:val="24"/>
              </w:rPr>
              <w:t>03</w:t>
            </w:r>
          </w:p>
        </w:tc>
        <w:tc>
          <w:tcPr>
            <w:tcW w:w="1464" w:type="dxa"/>
          </w:tcPr>
          <w:p w:rsidR="00E014BC" w:rsidRPr="00E014BC" w:rsidRDefault="00E014BC" w:rsidP="00E014BC">
            <w:pPr>
              <w:jc w:val="both"/>
              <w:rPr>
                <w:sz w:val="24"/>
                <w:szCs w:val="24"/>
              </w:rPr>
            </w:pPr>
            <w:r w:rsidRPr="00E014BC">
              <w:rPr>
                <w:sz w:val="24"/>
                <w:szCs w:val="24"/>
              </w:rPr>
              <w:t>30 Pact</w:t>
            </w:r>
          </w:p>
        </w:tc>
        <w:tc>
          <w:tcPr>
            <w:tcW w:w="6481" w:type="dxa"/>
          </w:tcPr>
          <w:p w:rsidR="00E014BC" w:rsidRPr="00E014BC" w:rsidRDefault="00E014BC" w:rsidP="00E014BC">
            <w:pPr>
              <w:jc w:val="both"/>
              <w:rPr>
                <w:sz w:val="24"/>
                <w:szCs w:val="24"/>
              </w:rPr>
            </w:pPr>
            <w:r w:rsidRPr="00E014BC">
              <w:rPr>
                <w:sz w:val="24"/>
                <w:szCs w:val="24"/>
              </w:rPr>
              <w:t>Pão de forma</w:t>
            </w:r>
          </w:p>
        </w:tc>
      </w:tr>
      <w:tr w:rsidR="00E014BC" w:rsidRPr="00E014BC" w:rsidTr="00E014BC">
        <w:trPr>
          <w:trHeight w:val="281"/>
        </w:trPr>
        <w:tc>
          <w:tcPr>
            <w:tcW w:w="842" w:type="dxa"/>
          </w:tcPr>
          <w:p w:rsidR="00E014BC" w:rsidRPr="00E014BC" w:rsidRDefault="00E014BC" w:rsidP="00E014BC">
            <w:pPr>
              <w:jc w:val="both"/>
              <w:rPr>
                <w:sz w:val="24"/>
                <w:szCs w:val="24"/>
              </w:rPr>
            </w:pPr>
            <w:r w:rsidRPr="00E014BC">
              <w:rPr>
                <w:sz w:val="24"/>
                <w:szCs w:val="24"/>
              </w:rPr>
              <w:t>04</w:t>
            </w:r>
          </w:p>
        </w:tc>
        <w:tc>
          <w:tcPr>
            <w:tcW w:w="1464" w:type="dxa"/>
          </w:tcPr>
          <w:p w:rsidR="00E014BC" w:rsidRPr="00E014BC" w:rsidRDefault="00E014BC" w:rsidP="00E014BC">
            <w:pPr>
              <w:jc w:val="both"/>
              <w:rPr>
                <w:sz w:val="24"/>
                <w:szCs w:val="24"/>
              </w:rPr>
            </w:pPr>
            <w:r w:rsidRPr="00E014BC">
              <w:rPr>
                <w:sz w:val="24"/>
                <w:szCs w:val="24"/>
              </w:rPr>
              <w:t>15 Kg</w:t>
            </w:r>
          </w:p>
        </w:tc>
        <w:tc>
          <w:tcPr>
            <w:tcW w:w="6481" w:type="dxa"/>
          </w:tcPr>
          <w:p w:rsidR="00E014BC" w:rsidRPr="00E014BC" w:rsidRDefault="00E014BC" w:rsidP="00E014BC">
            <w:pPr>
              <w:jc w:val="both"/>
              <w:rPr>
                <w:sz w:val="24"/>
                <w:szCs w:val="24"/>
              </w:rPr>
            </w:pPr>
            <w:r w:rsidRPr="00E014BC">
              <w:rPr>
                <w:sz w:val="24"/>
                <w:szCs w:val="24"/>
              </w:rPr>
              <w:t>Presunto fatiado dividido em pacotes de 500 gramas</w:t>
            </w:r>
          </w:p>
        </w:tc>
      </w:tr>
      <w:tr w:rsidR="00E014BC" w:rsidRPr="00E014BC" w:rsidTr="00E014BC">
        <w:trPr>
          <w:trHeight w:val="70"/>
        </w:trPr>
        <w:tc>
          <w:tcPr>
            <w:tcW w:w="842" w:type="dxa"/>
          </w:tcPr>
          <w:p w:rsidR="00E014BC" w:rsidRPr="00E014BC" w:rsidRDefault="00E014BC" w:rsidP="00E014BC">
            <w:pPr>
              <w:jc w:val="both"/>
              <w:rPr>
                <w:sz w:val="24"/>
                <w:szCs w:val="24"/>
              </w:rPr>
            </w:pPr>
            <w:r w:rsidRPr="00E014BC">
              <w:rPr>
                <w:sz w:val="24"/>
                <w:szCs w:val="24"/>
              </w:rPr>
              <w:t>05</w:t>
            </w:r>
          </w:p>
        </w:tc>
        <w:tc>
          <w:tcPr>
            <w:tcW w:w="1464" w:type="dxa"/>
          </w:tcPr>
          <w:p w:rsidR="00E014BC" w:rsidRPr="00E014BC" w:rsidRDefault="00E014BC" w:rsidP="00E014BC">
            <w:pPr>
              <w:jc w:val="both"/>
              <w:rPr>
                <w:sz w:val="24"/>
                <w:szCs w:val="24"/>
              </w:rPr>
            </w:pPr>
            <w:r w:rsidRPr="00E014BC">
              <w:rPr>
                <w:sz w:val="24"/>
                <w:szCs w:val="24"/>
              </w:rPr>
              <w:t>15 Kg</w:t>
            </w:r>
          </w:p>
        </w:tc>
        <w:tc>
          <w:tcPr>
            <w:tcW w:w="6481" w:type="dxa"/>
          </w:tcPr>
          <w:p w:rsidR="00E014BC" w:rsidRPr="00E014BC" w:rsidRDefault="00E014BC" w:rsidP="00E014BC">
            <w:pPr>
              <w:jc w:val="both"/>
              <w:rPr>
                <w:sz w:val="24"/>
                <w:szCs w:val="24"/>
              </w:rPr>
            </w:pPr>
            <w:r w:rsidRPr="00E014BC">
              <w:rPr>
                <w:sz w:val="24"/>
                <w:szCs w:val="24"/>
              </w:rPr>
              <w:t>Queijo Prato fatiado  dividido em pacotes de 500 gramas</w:t>
            </w:r>
          </w:p>
        </w:tc>
      </w:tr>
    </w:tbl>
    <w:p w:rsidR="00E014BC" w:rsidRPr="00E014BC" w:rsidRDefault="00E014BC" w:rsidP="00E014BC">
      <w:pPr>
        <w:spacing w:line="276" w:lineRule="auto"/>
        <w:rPr>
          <w:sz w:val="24"/>
        </w:rPr>
      </w:pPr>
    </w:p>
    <w:p w:rsidR="008A6E70" w:rsidRPr="008E24C5" w:rsidRDefault="00AF28C8" w:rsidP="00E014BC">
      <w:pPr>
        <w:spacing w:after="240" w:line="276" w:lineRule="auto"/>
        <w:jc w:val="both"/>
        <w:rPr>
          <w:b/>
          <w:color w:val="000000" w:themeColor="text1"/>
          <w:sz w:val="24"/>
          <w:szCs w:val="24"/>
        </w:rPr>
      </w:pPr>
      <w:r w:rsidRPr="008E24C5">
        <w:rPr>
          <w:b/>
          <w:color w:val="000000" w:themeColor="text1"/>
          <w:sz w:val="24"/>
          <w:szCs w:val="24"/>
        </w:rPr>
        <w:t xml:space="preserve">3 - </w:t>
      </w:r>
      <w:r w:rsidR="008A6E70" w:rsidRPr="008E24C5">
        <w:rPr>
          <w:b/>
          <w:color w:val="000000" w:themeColor="text1"/>
          <w:sz w:val="24"/>
          <w:szCs w:val="24"/>
        </w:rPr>
        <w:t>PREÇO ESTIMADO PELA ADMINISTRAÇÃO</w:t>
      </w:r>
    </w:p>
    <w:p w:rsidR="007D0FE0" w:rsidRPr="008E24C5" w:rsidRDefault="002F0614" w:rsidP="00494B2C">
      <w:pPr>
        <w:spacing w:line="276" w:lineRule="auto"/>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E014BC">
        <w:rPr>
          <w:b/>
          <w:i/>
          <w:color w:val="000000" w:themeColor="text1"/>
          <w:sz w:val="24"/>
          <w:szCs w:val="24"/>
        </w:rPr>
        <w:t>1.379,85</w:t>
      </w:r>
      <w:r w:rsidR="00433A73" w:rsidRPr="00433A73">
        <w:rPr>
          <w:b/>
          <w:bCs/>
          <w:i/>
          <w:color w:val="000000" w:themeColor="text1"/>
          <w:sz w:val="22"/>
          <w:szCs w:val="24"/>
        </w:rPr>
        <w:t xml:space="preserve"> </w:t>
      </w:r>
      <w:r w:rsidR="008A6E70" w:rsidRPr="008E24C5">
        <w:rPr>
          <w:b/>
          <w:bCs/>
          <w:i/>
          <w:color w:val="000000" w:themeColor="text1"/>
          <w:sz w:val="24"/>
          <w:szCs w:val="24"/>
        </w:rPr>
        <w:t>(</w:t>
      </w:r>
      <w:r w:rsidR="00E014BC">
        <w:rPr>
          <w:b/>
          <w:bCs/>
          <w:i/>
          <w:color w:val="000000" w:themeColor="text1"/>
          <w:sz w:val="24"/>
          <w:szCs w:val="24"/>
        </w:rPr>
        <w:t>um</w:t>
      </w:r>
      <w:r w:rsidR="00AD2E88">
        <w:rPr>
          <w:b/>
          <w:bCs/>
          <w:i/>
          <w:color w:val="000000" w:themeColor="text1"/>
          <w:sz w:val="24"/>
          <w:szCs w:val="24"/>
        </w:rPr>
        <w:t xml:space="preserve"> mil, </w:t>
      </w:r>
      <w:r w:rsidR="00E014BC">
        <w:rPr>
          <w:b/>
          <w:bCs/>
          <w:i/>
          <w:color w:val="000000" w:themeColor="text1"/>
          <w:sz w:val="24"/>
          <w:szCs w:val="24"/>
        </w:rPr>
        <w:t>trez</w:t>
      </w:r>
      <w:r w:rsidR="00AD2E88">
        <w:rPr>
          <w:b/>
          <w:bCs/>
          <w:i/>
          <w:color w:val="000000" w:themeColor="text1"/>
          <w:sz w:val="24"/>
          <w:szCs w:val="24"/>
        </w:rPr>
        <w:t xml:space="preserve">entos e </w:t>
      </w:r>
      <w:r w:rsidR="00E014BC">
        <w:rPr>
          <w:b/>
          <w:bCs/>
          <w:i/>
          <w:color w:val="000000" w:themeColor="text1"/>
          <w:sz w:val="24"/>
          <w:szCs w:val="24"/>
        </w:rPr>
        <w:t>setenta e nove</w:t>
      </w:r>
      <w:r w:rsidR="00AD2E88">
        <w:rPr>
          <w:b/>
          <w:bCs/>
          <w:i/>
          <w:color w:val="000000" w:themeColor="text1"/>
          <w:sz w:val="24"/>
          <w:szCs w:val="24"/>
        </w:rPr>
        <w:t xml:space="preserve"> reais e </w:t>
      </w:r>
      <w:r w:rsidR="00E014BC">
        <w:rPr>
          <w:b/>
          <w:bCs/>
          <w:i/>
          <w:color w:val="000000" w:themeColor="text1"/>
          <w:sz w:val="24"/>
          <w:szCs w:val="24"/>
        </w:rPr>
        <w:t>oitenta e cinco</w:t>
      </w:r>
      <w:r w:rsidR="00AD2E88">
        <w:rPr>
          <w:b/>
          <w:bCs/>
          <w:i/>
          <w:color w:val="000000" w:themeColor="text1"/>
          <w:sz w:val="24"/>
          <w:szCs w:val="24"/>
        </w:rPr>
        <w:t xml:space="preserve"> centavos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494B2C">
      <w:pPr>
        <w:pStyle w:val="Cabealho"/>
        <w:tabs>
          <w:tab w:val="clear" w:pos="4419"/>
          <w:tab w:val="clear" w:pos="8838"/>
          <w:tab w:val="num" w:pos="709"/>
        </w:tabs>
        <w:spacing w:line="360" w:lineRule="auto"/>
        <w:jc w:val="both"/>
        <w:rPr>
          <w:bCs/>
          <w:color w:val="000000" w:themeColor="text1"/>
          <w:sz w:val="24"/>
          <w:szCs w:val="24"/>
        </w:rPr>
      </w:pPr>
    </w:p>
    <w:p w:rsidR="00A11754" w:rsidRPr="00E014BC" w:rsidRDefault="008A6E70" w:rsidP="00E014BC">
      <w:pPr>
        <w:spacing w:after="240" w:line="276" w:lineRule="auto"/>
        <w:jc w:val="both"/>
        <w:rPr>
          <w:b/>
          <w:color w:val="000000" w:themeColor="text1"/>
          <w:sz w:val="24"/>
          <w:szCs w:val="24"/>
        </w:rPr>
      </w:pPr>
      <w:r w:rsidRPr="00E014BC">
        <w:rPr>
          <w:b/>
          <w:bCs/>
          <w:color w:val="000000" w:themeColor="text1"/>
          <w:sz w:val="24"/>
          <w:szCs w:val="24"/>
        </w:rPr>
        <w:t xml:space="preserve">4- </w:t>
      </w:r>
      <w:r w:rsidR="00A11754" w:rsidRPr="00E014BC">
        <w:rPr>
          <w:b/>
          <w:color w:val="000000" w:themeColor="text1"/>
          <w:sz w:val="24"/>
          <w:szCs w:val="24"/>
        </w:rPr>
        <w:t>CRITÉRIO DE REAJUSTE (ART. 55, III DA LEI 8.666/93)</w:t>
      </w:r>
    </w:p>
    <w:p w:rsidR="00E014BC" w:rsidRPr="00E014BC" w:rsidRDefault="00AF472E" w:rsidP="00E014BC">
      <w:pPr>
        <w:spacing w:after="240" w:line="276" w:lineRule="auto"/>
        <w:jc w:val="both"/>
        <w:rPr>
          <w:rFonts w:eastAsia="Calibri"/>
          <w:sz w:val="24"/>
          <w:szCs w:val="24"/>
        </w:rPr>
      </w:pPr>
      <w:r w:rsidRPr="00E014BC">
        <w:rPr>
          <w:rFonts w:eastAsia="Calibri"/>
          <w:sz w:val="24"/>
          <w:szCs w:val="24"/>
          <w:lang w:eastAsia="zh-CN"/>
        </w:rPr>
        <w:t>4.1 –</w:t>
      </w:r>
      <w:r w:rsidR="00E014BC" w:rsidRPr="00E014BC">
        <w:rPr>
          <w:rFonts w:eastAsia="Calibri"/>
          <w:sz w:val="24"/>
          <w:szCs w:val="24"/>
          <w:lang w:eastAsia="zh-CN"/>
        </w:rPr>
        <w:t xml:space="preserve"> </w:t>
      </w:r>
      <w:r w:rsidR="00E014BC" w:rsidRPr="00E014BC">
        <w:rPr>
          <w:rFonts w:eastAsia="Calibri"/>
          <w:sz w:val="24"/>
          <w:szCs w:val="24"/>
        </w:rPr>
        <w:t>Os preços estabelecidos no presente Contrato são fixos e irreajustáveis, salvo os casos previstos em Lei.</w:t>
      </w:r>
    </w:p>
    <w:p w:rsidR="00E014BC" w:rsidRPr="00E014BC" w:rsidRDefault="00E014BC" w:rsidP="00E014BC">
      <w:pPr>
        <w:spacing w:after="240" w:line="276" w:lineRule="auto"/>
        <w:jc w:val="both"/>
        <w:rPr>
          <w:sz w:val="24"/>
          <w:szCs w:val="24"/>
        </w:rPr>
      </w:pPr>
      <w:r w:rsidRPr="00E014BC">
        <w:rPr>
          <w:rFonts w:eastAsia="Calibri"/>
          <w:sz w:val="24"/>
          <w:szCs w:val="24"/>
        </w:rPr>
        <w:t>4.2 –</w:t>
      </w:r>
      <w:r w:rsidRPr="00E014BC">
        <w:rPr>
          <w:rFonts w:eastAsia="Calibri"/>
          <w:b/>
          <w:sz w:val="24"/>
          <w:szCs w:val="24"/>
        </w:rPr>
        <w:t xml:space="preserve"> </w:t>
      </w:r>
      <w:r w:rsidRPr="00E014BC">
        <w:rPr>
          <w:rFonts w:eastAsia="Calibri"/>
          <w:sz w:val="24"/>
          <w:szCs w:val="24"/>
        </w:rPr>
        <w:t xml:space="preserve">Em caso de reajuste por ocasião de prorrogação do presente Contrato, o valor será corrigido pelo índice </w:t>
      </w:r>
      <w:r w:rsidRPr="00E014BC">
        <w:rPr>
          <w:sz w:val="24"/>
          <w:szCs w:val="24"/>
        </w:rPr>
        <w:t>IPCA.</w:t>
      </w:r>
    </w:p>
    <w:p w:rsidR="008A6E70" w:rsidRPr="008E24C5" w:rsidRDefault="008A6E70" w:rsidP="007304AF">
      <w:pPr>
        <w:suppressAutoHyphens/>
        <w:spacing w:after="240" w:line="276" w:lineRule="auto"/>
        <w:jc w:val="both"/>
        <w:rPr>
          <w:b/>
          <w:bCs/>
          <w:color w:val="000000" w:themeColor="text1"/>
          <w:sz w:val="24"/>
          <w:szCs w:val="24"/>
        </w:rPr>
      </w:pPr>
      <w:r w:rsidRPr="008E24C5">
        <w:rPr>
          <w:b/>
          <w:bCs/>
          <w:color w:val="000000" w:themeColor="text1"/>
          <w:sz w:val="24"/>
          <w:szCs w:val="24"/>
        </w:rPr>
        <w:t>5- DA IMPUGNAÇÃO DO ATO CONVOCATÓRIO</w:t>
      </w:r>
    </w:p>
    <w:p w:rsidR="008A6E70" w:rsidRPr="008E24C5" w:rsidRDefault="008A6E70" w:rsidP="00494B2C">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5.1-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76407A">
        <w:rPr>
          <w:bCs/>
          <w:color w:val="000000" w:themeColor="text1"/>
          <w:sz w:val="24"/>
          <w:szCs w:val="24"/>
        </w:rPr>
        <w:t xml:space="preserve">este edital, cabendo </w:t>
      </w:r>
      <w:r w:rsidR="006B492A">
        <w:rPr>
          <w:bCs/>
          <w:color w:val="000000" w:themeColor="text1"/>
          <w:sz w:val="24"/>
          <w:szCs w:val="24"/>
        </w:rPr>
        <w:t>ao</w:t>
      </w:r>
      <w:r w:rsidR="0076407A">
        <w:rPr>
          <w:bCs/>
          <w:color w:val="000000" w:themeColor="text1"/>
          <w:sz w:val="24"/>
          <w:szCs w:val="24"/>
        </w:rPr>
        <w:t xml:space="preserve"> Secretári</w:t>
      </w:r>
      <w:r w:rsidR="006B492A">
        <w:rPr>
          <w:bCs/>
          <w:color w:val="000000" w:themeColor="text1"/>
          <w:sz w:val="24"/>
          <w:szCs w:val="24"/>
        </w:rPr>
        <w:t>o</w:t>
      </w:r>
      <w:r w:rsidR="00902941">
        <w:rPr>
          <w:bCs/>
          <w:color w:val="000000" w:themeColor="text1"/>
          <w:sz w:val="24"/>
          <w:szCs w:val="24"/>
        </w:rPr>
        <w:t xml:space="preserve"> </w:t>
      </w:r>
      <w:r w:rsidR="0076407A" w:rsidRPr="0076407A">
        <w:rPr>
          <w:sz w:val="24"/>
        </w:rPr>
        <w:t>Municipal</w:t>
      </w:r>
      <w:r w:rsidR="00820843">
        <w:rPr>
          <w:sz w:val="24"/>
        </w:rPr>
        <w:t xml:space="preserve"> de Saúde</w:t>
      </w:r>
      <w:r w:rsidR="0076407A">
        <w:rPr>
          <w:bCs/>
          <w:color w:val="000000" w:themeColor="text1"/>
          <w:sz w:val="24"/>
          <w:szCs w:val="24"/>
        </w:rPr>
        <w:t xml:space="preserve"> </w:t>
      </w:r>
      <w:r w:rsidRPr="008E24C5">
        <w:rPr>
          <w:bCs/>
          <w:color w:val="000000" w:themeColor="text1"/>
          <w:sz w:val="24"/>
          <w:szCs w:val="24"/>
        </w:rPr>
        <w:t>decidir sobre a petição até o prazo de 03 (três) dias úteis</w:t>
      </w:r>
      <w:r w:rsidR="0076407A">
        <w:rPr>
          <w:bCs/>
          <w:color w:val="000000" w:themeColor="text1"/>
          <w:sz w:val="24"/>
          <w:szCs w:val="24"/>
        </w:rPr>
        <w:t>, conforme Portaria Municipal nº 425/17, de 1</w:t>
      </w:r>
      <w:r w:rsidR="00E901F9">
        <w:rPr>
          <w:bCs/>
          <w:color w:val="000000" w:themeColor="text1"/>
          <w:sz w:val="24"/>
          <w:szCs w:val="24"/>
        </w:rPr>
        <w:t>6 de novembro de 2017</w:t>
      </w:r>
      <w:r w:rsidRPr="008E24C5">
        <w:rPr>
          <w:bCs/>
          <w:color w:val="000000" w:themeColor="text1"/>
          <w:sz w:val="24"/>
          <w:szCs w:val="24"/>
        </w:rPr>
        <w:t>.</w:t>
      </w:r>
    </w:p>
    <w:p w:rsidR="008A6E70" w:rsidRPr="008E24C5" w:rsidRDefault="008A6E70" w:rsidP="00494B2C">
      <w:pPr>
        <w:pStyle w:val="Cabealho"/>
        <w:tabs>
          <w:tab w:val="clear" w:pos="4419"/>
          <w:tab w:val="clear" w:pos="8838"/>
        </w:tabs>
        <w:jc w:val="both"/>
        <w:rPr>
          <w:bCs/>
          <w:color w:val="000000" w:themeColor="text1"/>
          <w:sz w:val="24"/>
          <w:szCs w:val="24"/>
        </w:rPr>
      </w:pPr>
    </w:p>
    <w:p w:rsidR="008A6E70" w:rsidRPr="008E24C5" w:rsidRDefault="008A6E70" w:rsidP="00494B2C">
      <w:pPr>
        <w:pStyle w:val="Cabealho"/>
        <w:tabs>
          <w:tab w:val="clear" w:pos="4419"/>
          <w:tab w:val="clear" w:pos="8838"/>
        </w:tabs>
        <w:jc w:val="both"/>
        <w:rPr>
          <w:bCs/>
          <w:color w:val="000000" w:themeColor="text1"/>
          <w:sz w:val="24"/>
          <w:szCs w:val="24"/>
        </w:rPr>
      </w:pPr>
      <w:r w:rsidRPr="008E24C5">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8A6E70" w:rsidRDefault="008A6E70" w:rsidP="007304AF">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w:t>
      </w:r>
      <w:r w:rsidR="007304AF">
        <w:rPr>
          <w:b/>
          <w:color w:val="000000" w:themeColor="text1"/>
          <w:sz w:val="24"/>
          <w:szCs w:val="24"/>
        </w:rPr>
        <w:t xml:space="preserve"> – </w:t>
      </w:r>
      <w:r w:rsidRPr="008E24C5">
        <w:rPr>
          <w:b/>
          <w:color w:val="000000" w:themeColor="text1"/>
          <w:sz w:val="24"/>
          <w:szCs w:val="24"/>
        </w:rPr>
        <w:t>DO CREDENCIAMENTO</w:t>
      </w:r>
    </w:p>
    <w:p w:rsidR="002E383B" w:rsidRPr="008E24C5" w:rsidRDefault="002E383B" w:rsidP="00494B2C">
      <w:pPr>
        <w:pStyle w:val="Cabealho"/>
        <w:tabs>
          <w:tab w:val="clear" w:pos="4419"/>
          <w:tab w:val="clear" w:pos="8838"/>
        </w:tabs>
        <w:ind w:left="426" w:hanging="426"/>
        <w:jc w:val="both"/>
        <w:rPr>
          <w:b/>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2E383B">
        <w:rPr>
          <w:color w:val="000000" w:themeColor="text1"/>
          <w:sz w:val="24"/>
          <w:szCs w:val="24"/>
        </w:rPr>
        <w:t>6</w:t>
      </w:r>
      <w:r w:rsidRPr="002E383B">
        <w:rPr>
          <w:bCs/>
          <w:color w:val="000000" w:themeColor="text1"/>
          <w:sz w:val="24"/>
          <w:szCs w:val="24"/>
        </w:rPr>
        <w:t>.1</w:t>
      </w:r>
      <w:r w:rsidRPr="002E383B">
        <w:rPr>
          <w:color w:val="000000" w:themeColor="text1"/>
          <w:sz w:val="24"/>
          <w:szCs w:val="24"/>
        </w:rPr>
        <w:t xml:space="preserve"> –</w:t>
      </w:r>
      <w:r w:rsidRPr="008E24C5">
        <w:rPr>
          <w:b/>
          <w:color w:val="000000" w:themeColor="text1"/>
          <w:sz w:val="24"/>
          <w:szCs w:val="24"/>
        </w:rPr>
        <w:t xml:space="preserve">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EA2B89" w:rsidRPr="008E24C5" w:rsidRDefault="00EA2B89"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6.3-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494B2C">
      <w:pPr>
        <w:pStyle w:val="Cabealho"/>
        <w:tabs>
          <w:tab w:val="clear" w:pos="4419"/>
          <w:tab w:val="clear" w:pos="8838"/>
          <w:tab w:val="num" w:pos="709"/>
        </w:tabs>
        <w:jc w:val="both"/>
        <w:rPr>
          <w:bCs/>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4</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Pr="008E24C5">
        <w:rPr>
          <w:bCs/>
          <w:color w:val="000000" w:themeColor="text1"/>
          <w:sz w:val="24"/>
          <w:szCs w:val="24"/>
        </w:rPr>
        <w:t>-As empresas que participarem da presente licitação,</w:t>
      </w:r>
      <w:r w:rsidR="00902941">
        <w:rPr>
          <w:bCs/>
          <w:color w:val="000000" w:themeColor="text1"/>
          <w:sz w:val="24"/>
          <w:szCs w:val="24"/>
        </w:rPr>
        <w:t xml:space="preserve"> </w:t>
      </w:r>
      <w:r w:rsidRPr="008E24C5">
        <w:rPr>
          <w:bCs/>
          <w:color w:val="000000" w:themeColor="text1"/>
          <w:sz w:val="24"/>
          <w:szCs w:val="24"/>
        </w:rPr>
        <w:t>será permitido apenas (01) um representante legal que será o único admitido a intervir em nome da mesma.</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494B2C">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7-DA PROPOSTA DE PREÇOS</w:t>
      </w:r>
    </w:p>
    <w:p w:rsidR="008A6E70" w:rsidRPr="008E24C5" w:rsidRDefault="008A6E70" w:rsidP="00494B2C">
      <w:pPr>
        <w:pStyle w:val="Cabealho"/>
        <w:tabs>
          <w:tab w:val="clear" w:pos="4419"/>
          <w:tab w:val="clear" w:pos="8838"/>
        </w:tabs>
        <w:ind w:left="360"/>
        <w:jc w:val="both"/>
        <w:rPr>
          <w:b/>
          <w:color w:val="000000" w:themeColor="text1"/>
          <w:sz w:val="24"/>
          <w:szCs w:val="24"/>
        </w:rPr>
      </w:pPr>
    </w:p>
    <w:p w:rsidR="00F0101D" w:rsidRPr="008E24C5" w:rsidRDefault="008A6E70" w:rsidP="00494B2C">
      <w:pPr>
        <w:pStyle w:val="Cabealho"/>
        <w:tabs>
          <w:tab w:val="clear" w:pos="4419"/>
          <w:tab w:val="clear" w:pos="8838"/>
        </w:tabs>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As Proposta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494B2C">
      <w:pPr>
        <w:autoSpaceDE w:val="0"/>
        <w:autoSpaceDN w:val="0"/>
        <w:adjustRightInd w:val="0"/>
        <w:jc w:val="both"/>
        <w:rPr>
          <w:bCs/>
          <w:color w:val="000000" w:themeColor="text1"/>
          <w:sz w:val="24"/>
          <w:szCs w:val="24"/>
        </w:rPr>
      </w:pPr>
    </w:p>
    <w:p w:rsidR="001F4E04" w:rsidRDefault="00F0101D" w:rsidP="00494B2C">
      <w:pPr>
        <w:pStyle w:val="Cabealho"/>
        <w:tabs>
          <w:tab w:val="clear" w:pos="4419"/>
          <w:tab w:val="clear" w:pos="8838"/>
        </w:tabs>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B22EAD">
              <w:rPr>
                <w:b/>
                <w:color w:val="000000" w:themeColor="text1"/>
                <w:sz w:val="24"/>
                <w:szCs w:val="24"/>
              </w:rPr>
              <w:t>033</w:t>
            </w:r>
            <w:r w:rsidRPr="008E24C5">
              <w:rPr>
                <w:b/>
                <w:color w:val="000000" w:themeColor="text1"/>
                <w:sz w:val="24"/>
                <w:szCs w:val="24"/>
              </w:rPr>
              <w:t>/1</w:t>
            </w:r>
            <w:r w:rsidR="00834021">
              <w:rPr>
                <w:b/>
                <w:color w:val="000000" w:themeColor="text1"/>
                <w:sz w:val="24"/>
                <w:szCs w:val="24"/>
              </w:rPr>
              <w:t>8</w:t>
            </w: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8A6E70" w:rsidRPr="008E24C5" w:rsidRDefault="008A6E70" w:rsidP="00494B2C">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lastRenderedPageBreak/>
        <w:t>7.2</w:t>
      </w:r>
      <w:r w:rsidRPr="008E24C5">
        <w:rPr>
          <w:b/>
          <w:color w:val="000000" w:themeColor="text1"/>
          <w:sz w:val="24"/>
          <w:szCs w:val="24"/>
        </w:rPr>
        <w:t>-</w:t>
      </w:r>
      <w:r w:rsidRPr="008E24C5">
        <w:rPr>
          <w:bCs/>
          <w:color w:val="000000" w:themeColor="text1"/>
          <w:sz w:val="24"/>
          <w:szCs w:val="24"/>
        </w:rPr>
        <w:t>Na apresentação da proposta deverão ser observados os seguintes requisitos:</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7.2.2</w:t>
      </w:r>
      <w:r w:rsidRPr="008E24C5">
        <w:rPr>
          <w:b/>
          <w:color w:val="000000" w:themeColor="text1"/>
          <w:sz w:val="24"/>
          <w:szCs w:val="24"/>
        </w:rPr>
        <w:t xml:space="preserve">- </w:t>
      </w:r>
      <w:r w:rsidRPr="008E24C5">
        <w:rPr>
          <w:bCs/>
          <w:color w:val="000000" w:themeColor="text1"/>
          <w:sz w:val="24"/>
          <w:szCs w:val="24"/>
        </w:rPr>
        <w:t xml:space="preserve">Apresentar preço </w:t>
      </w:r>
      <w:r w:rsidR="00433FD5">
        <w:rPr>
          <w:bCs/>
          <w:color w:val="000000" w:themeColor="text1"/>
          <w:sz w:val="24"/>
          <w:szCs w:val="24"/>
        </w:rPr>
        <w:t>global</w:t>
      </w:r>
      <w:r w:rsidRPr="008E24C5">
        <w:rPr>
          <w:bCs/>
          <w:color w:val="000000" w:themeColor="text1"/>
          <w:sz w:val="24"/>
          <w:szCs w:val="24"/>
        </w:rPr>
        <w:t xml:space="preserve">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8</w:t>
      </w:r>
      <w:r w:rsidR="00A80C30">
        <w:rPr>
          <w:b/>
          <w:color w:val="000000" w:themeColor="text1"/>
          <w:sz w:val="24"/>
          <w:szCs w:val="24"/>
        </w:rPr>
        <w:t xml:space="preserve"> </w:t>
      </w:r>
      <w:r w:rsidRPr="008E24C5">
        <w:rPr>
          <w:b/>
          <w:color w:val="000000" w:themeColor="text1"/>
          <w:sz w:val="24"/>
          <w:szCs w:val="24"/>
        </w:rPr>
        <w:t xml:space="preserve">- HABILITAÇÃO </w:t>
      </w:r>
    </w:p>
    <w:p w:rsidR="008A6E70" w:rsidRDefault="008A6E70" w:rsidP="00494B2C">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8A6E70" w:rsidRPr="008E24C5" w:rsidRDefault="008A6E70" w:rsidP="00494B2C">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B22EAD">
              <w:rPr>
                <w:b/>
                <w:color w:val="000000" w:themeColor="text1"/>
                <w:sz w:val="24"/>
                <w:szCs w:val="24"/>
              </w:rPr>
              <w:t>033</w:t>
            </w:r>
            <w:r w:rsidRPr="008E24C5">
              <w:rPr>
                <w:b/>
                <w:color w:val="000000" w:themeColor="text1"/>
                <w:sz w:val="24"/>
                <w:szCs w:val="24"/>
              </w:rPr>
              <w:t>/</w:t>
            </w:r>
            <w:r w:rsidR="00F0101D" w:rsidRPr="008E24C5">
              <w:rPr>
                <w:b/>
                <w:color w:val="000000" w:themeColor="text1"/>
                <w:sz w:val="24"/>
                <w:szCs w:val="24"/>
              </w:rPr>
              <w:t>1</w:t>
            </w:r>
            <w:r w:rsidR="00834021">
              <w:rPr>
                <w:b/>
                <w:color w:val="000000" w:themeColor="text1"/>
                <w:sz w:val="24"/>
                <w:szCs w:val="24"/>
              </w:rPr>
              <w:t>8</w:t>
            </w: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AF472E" w:rsidRDefault="00AF472E" w:rsidP="00494B2C">
      <w:pPr>
        <w:autoSpaceDE w:val="0"/>
        <w:autoSpaceDN w:val="0"/>
        <w:adjustRightInd w:val="0"/>
        <w:jc w:val="both"/>
        <w:rPr>
          <w:b/>
          <w:bCs/>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lastRenderedPageBreak/>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8.2.5</w:t>
      </w:r>
      <w:r w:rsidRPr="008E24C5">
        <w:rPr>
          <w:color w:val="000000" w:themeColor="text1"/>
          <w:sz w:val="24"/>
          <w:szCs w:val="24"/>
        </w:rPr>
        <w:t xml:space="preserve"> – Cédula de identidade dos sócios e ou diretores;</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8.2.7</w:t>
      </w:r>
      <w:r w:rsidRPr="008E24C5">
        <w:rPr>
          <w:color w:val="000000" w:themeColor="text1"/>
          <w:sz w:val="24"/>
          <w:szCs w:val="24"/>
        </w:rPr>
        <w:t xml:space="preserve"> - Declaração de Idoneidade (conforme o anexo </w:t>
      </w:r>
      <w:r w:rsidR="00AF472E">
        <w:rPr>
          <w:color w:val="000000" w:themeColor="text1"/>
          <w:sz w:val="24"/>
          <w:szCs w:val="24"/>
        </w:rPr>
        <w:t>V</w:t>
      </w:r>
      <w:r w:rsidR="00EE6A1F">
        <w:rPr>
          <w:color w:val="000000" w:themeColor="text1"/>
          <w:sz w:val="24"/>
          <w:szCs w:val="24"/>
        </w:rPr>
        <w:t>I</w:t>
      </w:r>
      <w:r w:rsidR="00AF472E">
        <w:rPr>
          <w:color w:val="000000" w:themeColor="text1"/>
          <w:sz w:val="24"/>
          <w:szCs w:val="24"/>
        </w:rPr>
        <w:t>II</w:t>
      </w:r>
      <w:r w:rsidRPr="008E24C5">
        <w:rPr>
          <w:color w:val="000000" w:themeColor="text1"/>
          <w:sz w:val="24"/>
          <w:szCs w:val="24"/>
        </w:rPr>
        <w:t>)</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EE6A1F">
        <w:rPr>
          <w:b/>
          <w:color w:val="000000" w:themeColor="text1"/>
          <w:sz w:val="24"/>
          <w:szCs w:val="24"/>
        </w:rPr>
        <w:t>8.2.10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6B492A" w:rsidRDefault="006B492A" w:rsidP="00494B2C">
      <w:pPr>
        <w:jc w:val="both"/>
        <w:rPr>
          <w:b/>
          <w:color w:val="000000" w:themeColor="text1"/>
          <w:sz w:val="24"/>
          <w:szCs w:val="24"/>
        </w:rPr>
      </w:pPr>
    </w:p>
    <w:p w:rsidR="00A11754" w:rsidRPr="008E24C5" w:rsidRDefault="00A11754" w:rsidP="00494B2C">
      <w:pPr>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494B2C">
      <w:pPr>
        <w:jc w:val="both"/>
        <w:rPr>
          <w:color w:val="000000" w:themeColor="text1"/>
          <w:sz w:val="24"/>
          <w:szCs w:val="24"/>
        </w:rPr>
      </w:pPr>
    </w:p>
    <w:p w:rsidR="00A11754" w:rsidRPr="008E24C5" w:rsidRDefault="00A11754" w:rsidP="00494B2C">
      <w:pPr>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494B2C">
      <w:pPr>
        <w:rPr>
          <w:color w:val="000000" w:themeColor="text1"/>
          <w:sz w:val="24"/>
          <w:szCs w:val="24"/>
        </w:rPr>
      </w:pPr>
    </w:p>
    <w:p w:rsidR="00A11754" w:rsidRPr="008E24C5" w:rsidRDefault="00A11754" w:rsidP="00494B2C">
      <w:pPr>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494B2C">
      <w:pPr>
        <w:rPr>
          <w:color w:val="000000" w:themeColor="text1"/>
          <w:sz w:val="24"/>
          <w:szCs w:val="24"/>
        </w:rPr>
      </w:pPr>
    </w:p>
    <w:p w:rsidR="00A11754" w:rsidRPr="008E24C5" w:rsidRDefault="00A11754" w:rsidP="00494B2C">
      <w:pPr>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494B2C">
      <w:pPr>
        <w:rPr>
          <w:color w:val="000000" w:themeColor="text1"/>
          <w:sz w:val="24"/>
          <w:szCs w:val="24"/>
        </w:rPr>
      </w:pPr>
    </w:p>
    <w:p w:rsidR="00A11754" w:rsidRPr="008E24C5" w:rsidRDefault="00A11754" w:rsidP="00494B2C">
      <w:pPr>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494B2C">
      <w:pPr>
        <w:rPr>
          <w:color w:val="000000" w:themeColor="text1"/>
          <w:sz w:val="24"/>
          <w:szCs w:val="24"/>
        </w:rPr>
      </w:pPr>
    </w:p>
    <w:p w:rsidR="00A11754" w:rsidRPr="008E24C5" w:rsidRDefault="00A11754" w:rsidP="00494B2C">
      <w:pPr>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494B2C">
      <w:pPr>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494B2C">
      <w:pPr>
        <w:jc w:val="both"/>
        <w:rPr>
          <w:color w:val="000000" w:themeColor="text1"/>
          <w:sz w:val="24"/>
          <w:szCs w:val="24"/>
        </w:rPr>
      </w:pPr>
    </w:p>
    <w:p w:rsidR="00A11754" w:rsidRPr="008E24C5" w:rsidRDefault="00A11754" w:rsidP="00494B2C">
      <w:pPr>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494B2C">
      <w:pPr>
        <w:jc w:val="both"/>
        <w:rPr>
          <w:color w:val="000000" w:themeColor="text1"/>
          <w:sz w:val="24"/>
          <w:szCs w:val="24"/>
        </w:rPr>
      </w:pPr>
    </w:p>
    <w:p w:rsidR="00A11754" w:rsidRPr="008E24C5" w:rsidRDefault="00A11754" w:rsidP="00494B2C">
      <w:pPr>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8E24C5" w:rsidRDefault="00A11754" w:rsidP="00433FD5">
      <w:pPr>
        <w:spacing w:line="276" w:lineRule="auto"/>
        <w:rPr>
          <w:color w:val="000000" w:themeColor="text1"/>
          <w:sz w:val="24"/>
          <w:szCs w:val="24"/>
        </w:rPr>
      </w:pPr>
    </w:p>
    <w:p w:rsidR="00A11754" w:rsidRPr="008E24C5" w:rsidRDefault="00A11754" w:rsidP="00433FD5">
      <w:pPr>
        <w:pStyle w:val="Default"/>
        <w:spacing w:line="276" w:lineRule="auto"/>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433FD5">
      <w:pPr>
        <w:pStyle w:val="Default"/>
        <w:spacing w:line="276" w:lineRule="auto"/>
        <w:jc w:val="both"/>
        <w:rPr>
          <w:color w:val="000000" w:themeColor="text1"/>
        </w:rPr>
      </w:pPr>
    </w:p>
    <w:p w:rsidR="00A11754" w:rsidRPr="004B34A2" w:rsidRDefault="00A11754" w:rsidP="00433FD5">
      <w:pPr>
        <w:spacing w:after="240" w:line="276" w:lineRule="auto"/>
        <w:jc w:val="both"/>
        <w:rPr>
          <w:color w:val="000000" w:themeColor="text1"/>
          <w:sz w:val="24"/>
          <w:szCs w:val="24"/>
        </w:rPr>
      </w:pPr>
      <w:r w:rsidRPr="004B34A2">
        <w:rPr>
          <w:b/>
          <w:color w:val="000000" w:themeColor="text1"/>
          <w:sz w:val="24"/>
          <w:szCs w:val="24"/>
        </w:rPr>
        <w:t>8.3.9.1</w:t>
      </w:r>
      <w:r w:rsidRPr="004B34A2">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4B34A2" w:rsidRDefault="00A11754" w:rsidP="00433FD5">
      <w:pPr>
        <w:pStyle w:val="Default"/>
        <w:spacing w:after="240" w:line="276" w:lineRule="auto"/>
        <w:jc w:val="both"/>
        <w:rPr>
          <w:color w:val="000000" w:themeColor="text1"/>
        </w:rPr>
      </w:pPr>
      <w:r w:rsidRPr="004B34A2">
        <w:rPr>
          <w:b/>
          <w:color w:val="000000" w:themeColor="text1"/>
        </w:rPr>
        <w:lastRenderedPageBreak/>
        <w:t>8.3.9.2</w:t>
      </w:r>
      <w:r w:rsidRPr="004B34A2">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Default="00A11754" w:rsidP="00433FD5">
      <w:pPr>
        <w:spacing w:after="240" w:line="276" w:lineRule="auto"/>
        <w:jc w:val="both"/>
        <w:rPr>
          <w:color w:val="000000" w:themeColor="text1"/>
          <w:sz w:val="24"/>
          <w:szCs w:val="24"/>
        </w:rPr>
      </w:pPr>
      <w:r w:rsidRPr="004B34A2">
        <w:rPr>
          <w:b/>
          <w:color w:val="000000" w:themeColor="text1"/>
          <w:sz w:val="24"/>
          <w:szCs w:val="24"/>
        </w:rPr>
        <w:t>8.3.9.3</w:t>
      </w:r>
      <w:r w:rsidRPr="004B34A2">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4B34A2" w:rsidRDefault="00A11754" w:rsidP="00494B2C">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8.4 - QUALIFICAÇÃO ECONÔMICO-FINANCEIRA</w:t>
      </w:r>
      <w:r w:rsidRPr="004B34A2">
        <w:rPr>
          <w:color w:val="000000" w:themeColor="text1"/>
          <w:sz w:val="24"/>
          <w:szCs w:val="24"/>
        </w:rPr>
        <w:t>:</w:t>
      </w:r>
    </w:p>
    <w:p w:rsidR="00A80C30" w:rsidRPr="00A80C30" w:rsidRDefault="00A80C30" w:rsidP="00494B2C">
      <w:pPr>
        <w:shd w:val="clear" w:color="auto" w:fill="FFFFFF"/>
        <w:spacing w:after="240" w:line="276" w:lineRule="auto"/>
        <w:jc w:val="both"/>
        <w:rPr>
          <w:sz w:val="24"/>
        </w:rPr>
      </w:pPr>
      <w:r w:rsidRPr="00A80C30">
        <w:rPr>
          <w:sz w:val="24"/>
        </w:rPr>
        <w:t xml:space="preserve">8.4.1 </w:t>
      </w:r>
      <w:r>
        <w:rPr>
          <w:sz w:val="24"/>
        </w:rPr>
        <w:t>–</w:t>
      </w:r>
      <w:r w:rsidRPr="00A80C30">
        <w:rPr>
          <w:sz w:val="24"/>
        </w:rPr>
        <w:t xml:space="preserve"> Certidão Negativa de Falência e Concordata. Expedida há menos de 90 (noventa) dias, da data da realização da licitação;</w:t>
      </w:r>
    </w:p>
    <w:p w:rsidR="00A80C30" w:rsidRPr="00A80C30" w:rsidRDefault="00A80C30" w:rsidP="00494B2C">
      <w:pPr>
        <w:shd w:val="clear" w:color="auto" w:fill="FFFFFF"/>
        <w:spacing w:after="240" w:line="276" w:lineRule="auto"/>
        <w:jc w:val="both"/>
        <w:rPr>
          <w:sz w:val="24"/>
        </w:rPr>
      </w:pPr>
      <w:r w:rsidRPr="00A80C30">
        <w:rPr>
          <w:sz w:val="24"/>
        </w:rPr>
        <w:t xml:space="preserve">8.4.2 </w:t>
      </w:r>
      <w:r>
        <w:rPr>
          <w:sz w:val="24"/>
        </w:rPr>
        <w:t xml:space="preserve">– </w:t>
      </w:r>
      <w:r w:rsidRPr="00A80C30">
        <w:rPr>
          <w:sz w:val="24"/>
        </w:rPr>
        <w:t>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A80C30" w:rsidRPr="00A80C30" w:rsidRDefault="00A80C30" w:rsidP="00494B2C">
      <w:pPr>
        <w:shd w:val="clear" w:color="auto" w:fill="FFFFFF"/>
        <w:spacing w:after="240" w:line="276" w:lineRule="auto"/>
        <w:jc w:val="both"/>
        <w:rPr>
          <w:sz w:val="24"/>
        </w:rPr>
      </w:pPr>
      <w:r w:rsidRPr="00A80C30">
        <w:rPr>
          <w:sz w:val="24"/>
        </w:rPr>
        <w:t xml:space="preserve">8.4.3 </w:t>
      </w:r>
      <w:r>
        <w:rPr>
          <w:sz w:val="24"/>
        </w:rPr>
        <w:t xml:space="preserve">– </w:t>
      </w:r>
      <w:r w:rsidRPr="00A80C30">
        <w:rPr>
          <w:sz w:val="24"/>
        </w:rPr>
        <w:t>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4B34A2" w:rsidRDefault="00A11754" w:rsidP="00494B2C">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8.5 - </w:t>
      </w:r>
      <w:r w:rsidRPr="004B34A2">
        <w:rPr>
          <w:color w:val="000000" w:themeColor="text1"/>
          <w:sz w:val="24"/>
          <w:szCs w:val="24"/>
        </w:rPr>
        <w:t>As cópias dos documentos deverão ser autenticadas em cartório e/ou apresentados os originais para que suas cópias sejam autenticadas pelo Pregoeiro</w:t>
      </w:r>
      <w:r w:rsidR="004B34A2" w:rsidRPr="004B34A2">
        <w:rPr>
          <w:color w:val="000000" w:themeColor="text1"/>
          <w:sz w:val="24"/>
          <w:szCs w:val="24"/>
        </w:rPr>
        <w:t xml:space="preserve"> até um dia antes do certame</w:t>
      </w:r>
      <w:r w:rsidRPr="004B34A2">
        <w:rPr>
          <w:color w:val="000000" w:themeColor="text1"/>
          <w:sz w:val="24"/>
          <w:szCs w:val="24"/>
        </w:rPr>
        <w:t>.</w:t>
      </w:r>
    </w:p>
    <w:p w:rsidR="004B34A2" w:rsidRPr="00A80C30" w:rsidRDefault="004B34A2" w:rsidP="00494B2C">
      <w:pPr>
        <w:pStyle w:val="Cabealho"/>
        <w:tabs>
          <w:tab w:val="clear" w:pos="4419"/>
          <w:tab w:val="clear" w:pos="8838"/>
        </w:tabs>
        <w:spacing w:after="240" w:line="276" w:lineRule="auto"/>
        <w:jc w:val="both"/>
        <w:rPr>
          <w:b/>
          <w:bCs/>
          <w:color w:val="000000" w:themeColor="text1"/>
          <w:sz w:val="24"/>
          <w:szCs w:val="24"/>
        </w:rPr>
      </w:pPr>
      <w:r w:rsidRPr="004B34A2">
        <w:rPr>
          <w:b/>
          <w:bCs/>
          <w:color w:val="000000" w:themeColor="text1"/>
          <w:sz w:val="24"/>
          <w:szCs w:val="24"/>
        </w:rPr>
        <w:t xml:space="preserve">8.5.1 </w:t>
      </w:r>
      <w:r w:rsidR="00A80C30">
        <w:rPr>
          <w:b/>
          <w:bCs/>
          <w:color w:val="000000" w:themeColor="text1"/>
          <w:sz w:val="24"/>
          <w:szCs w:val="24"/>
        </w:rPr>
        <w:t>–</w:t>
      </w:r>
      <w:r w:rsidRPr="004B34A2">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A11754" w:rsidRPr="00A80C30" w:rsidRDefault="00A11754" w:rsidP="00494B2C">
      <w:pPr>
        <w:autoSpaceDE w:val="0"/>
        <w:autoSpaceDN w:val="0"/>
        <w:adjustRightInd w:val="0"/>
        <w:spacing w:after="240" w:line="276" w:lineRule="auto"/>
        <w:jc w:val="both"/>
        <w:rPr>
          <w:b/>
          <w:bCs/>
          <w:color w:val="000000" w:themeColor="text1"/>
          <w:sz w:val="24"/>
          <w:szCs w:val="24"/>
        </w:rPr>
      </w:pPr>
      <w:r w:rsidRPr="004B34A2">
        <w:rPr>
          <w:b/>
          <w:bCs/>
          <w:color w:val="000000" w:themeColor="text1"/>
          <w:sz w:val="24"/>
          <w:szCs w:val="24"/>
        </w:rPr>
        <w:t xml:space="preserve">8.6 </w:t>
      </w:r>
      <w:r w:rsidR="00A80C30">
        <w:rPr>
          <w:b/>
          <w:bCs/>
          <w:color w:val="000000" w:themeColor="text1"/>
          <w:sz w:val="24"/>
          <w:szCs w:val="24"/>
        </w:rPr>
        <w:t>–</w:t>
      </w:r>
      <w:r w:rsidRPr="004B34A2">
        <w:rPr>
          <w:b/>
          <w:bCs/>
          <w:color w:val="000000" w:themeColor="text1"/>
          <w:sz w:val="24"/>
          <w:szCs w:val="24"/>
        </w:rPr>
        <w:t xml:space="preserve"> </w:t>
      </w:r>
      <w:r w:rsidRPr="004B34A2">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8E24C5" w:rsidRDefault="00A11754" w:rsidP="00494B2C">
      <w:pPr>
        <w:autoSpaceDE w:val="0"/>
        <w:autoSpaceDN w:val="0"/>
        <w:adjustRightInd w:val="0"/>
        <w:jc w:val="both"/>
        <w:rPr>
          <w:b/>
          <w:color w:val="000000" w:themeColor="text1"/>
          <w:sz w:val="24"/>
          <w:szCs w:val="24"/>
        </w:rPr>
      </w:pPr>
      <w:r w:rsidRPr="008E24C5">
        <w:rPr>
          <w:b/>
          <w:color w:val="000000" w:themeColor="text1"/>
          <w:sz w:val="24"/>
          <w:szCs w:val="24"/>
        </w:rPr>
        <w:t>8.7 – DA QUALIFICAÇÃO TÉCNICA</w:t>
      </w:r>
      <w:r w:rsidR="005D02A2" w:rsidRPr="008E24C5">
        <w:rPr>
          <w:b/>
          <w:color w:val="000000" w:themeColor="text1"/>
          <w:sz w:val="24"/>
          <w:szCs w:val="24"/>
        </w:rPr>
        <w:t xml:space="preserve"> </w:t>
      </w:r>
    </w:p>
    <w:p w:rsidR="00433FD5" w:rsidRDefault="002E383B" w:rsidP="00433FD5">
      <w:pPr>
        <w:widowControl w:val="0"/>
        <w:spacing w:before="240" w:after="240" w:line="276" w:lineRule="auto"/>
        <w:jc w:val="both"/>
        <w:rPr>
          <w:sz w:val="24"/>
          <w:szCs w:val="24"/>
        </w:rPr>
      </w:pPr>
      <w:r w:rsidRPr="00433FD5">
        <w:rPr>
          <w:sz w:val="24"/>
          <w:szCs w:val="24"/>
        </w:rPr>
        <w:t>8.7.1 –</w:t>
      </w:r>
      <w:r w:rsidR="00AF472E" w:rsidRPr="00433FD5">
        <w:rPr>
          <w:sz w:val="24"/>
          <w:szCs w:val="24"/>
        </w:rPr>
        <w:t xml:space="preserve"> </w:t>
      </w:r>
      <w:r w:rsidR="00433FD5" w:rsidRPr="00433FD5">
        <w:rPr>
          <w:sz w:val="24"/>
          <w:szCs w:val="24"/>
        </w:rPr>
        <w:t>As Empresas participantes deverão apresentar atestado (s) fornecido (s) por pessoa jurídica de direito público ou privado, que comprove (m) que a mesma já forneceu satisfatoriamente o objeto.</w:t>
      </w:r>
    </w:p>
    <w:p w:rsidR="00A11754" w:rsidRPr="008E24C5" w:rsidRDefault="00A11754" w:rsidP="00494B2C">
      <w:pPr>
        <w:pStyle w:val="Default"/>
        <w:spacing w:after="160" w:line="276" w:lineRule="auto"/>
        <w:jc w:val="both"/>
        <w:rPr>
          <w:b/>
          <w:color w:val="000000" w:themeColor="text1"/>
        </w:rPr>
      </w:pPr>
      <w:r w:rsidRPr="008E24C5">
        <w:rPr>
          <w:b/>
          <w:color w:val="000000" w:themeColor="text1"/>
        </w:rPr>
        <w:t>8.8 – DAS MICROEMPRESAS OU EMPRESA DE PEQUENO PORTE</w:t>
      </w:r>
    </w:p>
    <w:p w:rsidR="008D27C4" w:rsidRPr="00CB1BD9" w:rsidRDefault="008D27C4" w:rsidP="00494B2C">
      <w:pPr>
        <w:pStyle w:val="Default"/>
        <w:jc w:val="both"/>
        <w:rPr>
          <w:color w:val="000000" w:themeColor="text1"/>
        </w:rPr>
      </w:pPr>
      <w:r w:rsidRPr="00CB1BD9">
        <w:rPr>
          <w:b/>
          <w:color w:val="000000" w:themeColor="text1"/>
        </w:rPr>
        <w:lastRenderedPageBreak/>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8D27C4" w:rsidRPr="00CB1BD9" w:rsidRDefault="008D27C4" w:rsidP="00494B2C">
      <w:pPr>
        <w:pStyle w:val="Default"/>
        <w:jc w:val="both"/>
        <w:rPr>
          <w:color w:val="000000" w:themeColor="text1"/>
        </w:rPr>
      </w:pPr>
      <w:r w:rsidRPr="00CB1BD9">
        <w:rPr>
          <w:color w:val="000000" w:themeColor="text1"/>
        </w:rPr>
        <w:t xml:space="preserve"> </w:t>
      </w:r>
    </w:p>
    <w:p w:rsidR="008D27C4" w:rsidRPr="00CB1BD9" w:rsidRDefault="008D27C4" w:rsidP="00494B2C">
      <w:pPr>
        <w:jc w:val="both"/>
        <w:rPr>
          <w:bCs/>
          <w:color w:val="000000" w:themeColor="text1"/>
          <w:sz w:val="24"/>
          <w:szCs w:val="24"/>
        </w:rPr>
      </w:pPr>
      <w:r w:rsidRPr="00CB1BD9">
        <w:rPr>
          <w:b/>
          <w:color w:val="000000" w:themeColor="text1"/>
          <w:sz w:val="24"/>
          <w:szCs w:val="24"/>
        </w:rPr>
        <w:t>8.8.2</w:t>
      </w:r>
      <w:r w:rsidRPr="00CB1BD9">
        <w:rPr>
          <w:color w:val="000000" w:themeColor="text1"/>
          <w:sz w:val="24"/>
          <w:szCs w:val="24"/>
        </w:rPr>
        <w:t xml:space="preserve"> - </w:t>
      </w:r>
      <w:r w:rsidRPr="00CB1BD9">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B1BD9">
        <w:rPr>
          <w:color w:val="000000" w:themeColor="text1"/>
          <w:sz w:val="24"/>
          <w:szCs w:val="24"/>
        </w:rPr>
        <w:t>D</w:t>
      </w:r>
      <w:r w:rsidRPr="00CB1BD9">
        <w:rPr>
          <w:bCs/>
          <w:color w:val="000000" w:themeColor="text1"/>
          <w:sz w:val="24"/>
          <w:szCs w:val="24"/>
        </w:rPr>
        <w:t>eclaração, firmada pelo representante legal da empresa (com firma reconhecida), de que se enquadra como microempresa ou empresa de pequeno porte ou Micro Empreendedor Individual,</w:t>
      </w:r>
      <w:r w:rsidRPr="00CB1BD9">
        <w:rPr>
          <w:b/>
          <w:bCs/>
          <w:color w:val="000000" w:themeColor="text1"/>
          <w:sz w:val="24"/>
          <w:szCs w:val="24"/>
        </w:rPr>
        <w:t xml:space="preserve"> </w:t>
      </w:r>
      <w:r w:rsidRPr="00CB1BD9">
        <w:rPr>
          <w:color w:val="000000" w:themeColor="text1"/>
          <w:sz w:val="24"/>
          <w:szCs w:val="24"/>
        </w:rPr>
        <w:t>e de que não se enquadra em nenhum dos casos enumerados no § 4º do art. 3º da referida Lei (</w:t>
      </w:r>
      <w:r w:rsidRPr="00CB1BD9">
        <w:rPr>
          <w:b/>
          <w:bCs/>
          <w:color w:val="000000" w:themeColor="text1"/>
          <w:sz w:val="24"/>
          <w:szCs w:val="24"/>
        </w:rPr>
        <w:t>ANEXO VI</w:t>
      </w:r>
      <w:r w:rsidRPr="00CB1BD9">
        <w:rPr>
          <w:color w:val="000000" w:themeColor="text1"/>
          <w:sz w:val="24"/>
          <w:szCs w:val="24"/>
        </w:rPr>
        <w:t>)</w:t>
      </w:r>
      <w:r w:rsidRPr="00CB1BD9">
        <w:rPr>
          <w:bCs/>
          <w:color w:val="000000" w:themeColor="text1"/>
          <w:sz w:val="24"/>
          <w:szCs w:val="24"/>
        </w:rPr>
        <w:t>.</w:t>
      </w:r>
    </w:p>
    <w:p w:rsidR="008D27C4" w:rsidRPr="00CB1BD9" w:rsidRDefault="008D27C4" w:rsidP="00494B2C">
      <w:pPr>
        <w:pStyle w:val="Default"/>
        <w:jc w:val="both"/>
        <w:rPr>
          <w:color w:val="000000" w:themeColor="text1"/>
        </w:rPr>
      </w:pPr>
    </w:p>
    <w:p w:rsidR="008D27C4" w:rsidRPr="00CB1BD9" w:rsidRDefault="008D27C4" w:rsidP="00494B2C">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494B2C">
      <w:pPr>
        <w:autoSpaceDE w:val="0"/>
        <w:autoSpaceDN w:val="0"/>
        <w:adjustRightInd w:val="0"/>
        <w:jc w:val="both"/>
        <w:rPr>
          <w:color w:val="000000" w:themeColor="text1"/>
          <w:sz w:val="24"/>
          <w:szCs w:val="24"/>
        </w:rPr>
      </w:pPr>
    </w:p>
    <w:p w:rsidR="008D27C4" w:rsidRPr="00CB1BD9" w:rsidRDefault="008D27C4" w:rsidP="00494B2C">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494B2C">
      <w:pPr>
        <w:autoSpaceDE w:val="0"/>
        <w:autoSpaceDN w:val="0"/>
        <w:adjustRightInd w:val="0"/>
        <w:jc w:val="both"/>
        <w:rPr>
          <w:b/>
          <w:bCs/>
          <w:color w:val="000000" w:themeColor="text1"/>
          <w:sz w:val="24"/>
          <w:szCs w:val="24"/>
        </w:rPr>
      </w:pPr>
    </w:p>
    <w:p w:rsidR="008D27C4" w:rsidRPr="00CB1BD9" w:rsidRDefault="008D27C4" w:rsidP="00494B2C">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8D27C4" w:rsidRPr="00CB1BD9" w:rsidRDefault="008D27C4" w:rsidP="00494B2C">
      <w:pPr>
        <w:autoSpaceDE w:val="0"/>
        <w:autoSpaceDN w:val="0"/>
        <w:adjustRightInd w:val="0"/>
        <w:jc w:val="both"/>
        <w:rPr>
          <w:color w:val="000000" w:themeColor="text1"/>
          <w:sz w:val="24"/>
          <w:szCs w:val="24"/>
        </w:rPr>
      </w:pPr>
    </w:p>
    <w:p w:rsidR="008D27C4" w:rsidRPr="00CB1BD9" w:rsidRDefault="008D27C4" w:rsidP="00494B2C">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8D27C4" w:rsidRPr="00CB1BD9" w:rsidRDefault="008D27C4" w:rsidP="00494B2C">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8D27C4" w:rsidRPr="00CB1BD9" w:rsidRDefault="008D27C4" w:rsidP="00494B2C">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494B2C">
      <w:pPr>
        <w:pStyle w:val="Cabealho"/>
        <w:tabs>
          <w:tab w:val="clear" w:pos="4419"/>
          <w:tab w:val="clear" w:pos="8838"/>
        </w:tabs>
        <w:jc w:val="both"/>
        <w:rPr>
          <w:bCs/>
          <w:color w:val="000000" w:themeColor="text1"/>
          <w:sz w:val="24"/>
          <w:szCs w:val="24"/>
        </w:rPr>
      </w:pPr>
    </w:p>
    <w:p w:rsidR="008D27C4" w:rsidRPr="00CB1BD9" w:rsidRDefault="008D27C4" w:rsidP="00494B2C">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494B2C">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8D27C4" w:rsidRPr="00CB1BD9" w:rsidRDefault="008D27C4" w:rsidP="00494B2C">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494B2C">
      <w:pPr>
        <w:pStyle w:val="Cabealho"/>
        <w:tabs>
          <w:tab w:val="clear" w:pos="4419"/>
          <w:tab w:val="clear" w:pos="8838"/>
        </w:tabs>
        <w:jc w:val="both"/>
        <w:rPr>
          <w:color w:val="000000" w:themeColor="text1"/>
          <w:sz w:val="24"/>
          <w:szCs w:val="24"/>
        </w:rPr>
      </w:pPr>
    </w:p>
    <w:p w:rsidR="008D27C4" w:rsidRPr="00CB1BD9" w:rsidRDefault="008D27C4" w:rsidP="00494B2C">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494B2C">
      <w:pPr>
        <w:pStyle w:val="Cabealho"/>
        <w:tabs>
          <w:tab w:val="clear" w:pos="4419"/>
          <w:tab w:val="clear" w:pos="8838"/>
        </w:tabs>
        <w:jc w:val="both"/>
        <w:rPr>
          <w:color w:val="000000" w:themeColor="text1"/>
          <w:sz w:val="24"/>
          <w:szCs w:val="24"/>
        </w:rPr>
      </w:pPr>
    </w:p>
    <w:p w:rsidR="008D27C4" w:rsidRPr="00CB1BD9" w:rsidRDefault="008D27C4" w:rsidP="00494B2C">
      <w:pPr>
        <w:pStyle w:val="Cabealho"/>
        <w:tabs>
          <w:tab w:val="clear" w:pos="4419"/>
          <w:tab w:val="clear" w:pos="8838"/>
        </w:tabs>
        <w:jc w:val="both"/>
        <w:rPr>
          <w:b/>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9F529E" w:rsidRDefault="009F529E" w:rsidP="00494B2C">
      <w:pPr>
        <w:pStyle w:val="Cabealho"/>
        <w:tabs>
          <w:tab w:val="clear" w:pos="4419"/>
          <w:tab w:val="clear" w:pos="8838"/>
        </w:tabs>
        <w:jc w:val="both"/>
        <w:rPr>
          <w:bCs/>
          <w:color w:val="000000" w:themeColor="text1"/>
          <w:sz w:val="24"/>
          <w:szCs w:val="24"/>
        </w:rPr>
      </w:pPr>
    </w:p>
    <w:p w:rsidR="008A6E70" w:rsidRPr="008E24C5"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9. - DO JULGAMENTO:</w:t>
      </w:r>
    </w:p>
    <w:p w:rsidR="008A6E70" w:rsidRPr="008E24C5" w:rsidRDefault="008A6E70" w:rsidP="00494B2C">
      <w:pPr>
        <w:pStyle w:val="Cabealho"/>
        <w:tabs>
          <w:tab w:val="clear" w:pos="4419"/>
          <w:tab w:val="clear" w:pos="8838"/>
        </w:tabs>
        <w:jc w:val="both"/>
        <w:rPr>
          <w:bCs/>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w:t>
      </w:r>
      <w:r w:rsidRPr="008E24C5">
        <w:rPr>
          <w:b/>
          <w:bCs/>
          <w:color w:val="000000" w:themeColor="text1"/>
          <w:sz w:val="24"/>
          <w:szCs w:val="24"/>
        </w:rPr>
        <w:t>-</w:t>
      </w:r>
      <w:r w:rsidRPr="008E24C5">
        <w:rPr>
          <w:color w:val="000000" w:themeColor="text1"/>
          <w:sz w:val="24"/>
          <w:szCs w:val="24"/>
        </w:rPr>
        <w:t xml:space="preserve">No local dia e hora previstos neste edital, em sessão pública, deverão comparecer as licitantes, com a declaração </w:t>
      </w:r>
      <w:r w:rsidR="00332A2E" w:rsidRPr="008E24C5">
        <w:rPr>
          <w:color w:val="000000" w:themeColor="text1"/>
          <w:sz w:val="24"/>
          <w:szCs w:val="24"/>
        </w:rPr>
        <w:t xml:space="preserve">de fatos impeditivos </w:t>
      </w:r>
      <w:r w:rsidRPr="008E24C5">
        <w:rPr>
          <w:color w:val="000000" w:themeColor="text1"/>
          <w:sz w:val="24"/>
          <w:szCs w:val="24"/>
        </w:rPr>
        <w:t xml:space="preserve">mencionada no </w:t>
      </w:r>
      <w:r w:rsidR="002D2F86" w:rsidRPr="008E24C5">
        <w:rPr>
          <w:color w:val="000000" w:themeColor="text1"/>
          <w:sz w:val="24"/>
          <w:szCs w:val="24"/>
        </w:rPr>
        <w:t>(ANEXO III)</w:t>
      </w:r>
      <w:r w:rsidRPr="008E24C5">
        <w:rPr>
          <w:b/>
          <w:bCs/>
          <w:color w:val="000000" w:themeColor="text1"/>
          <w:sz w:val="24"/>
          <w:szCs w:val="24"/>
        </w:rPr>
        <w:t xml:space="preserve"> e os envelopes PROPOSTA E HABILITAÇÃO</w:t>
      </w:r>
      <w:r w:rsidRPr="008E24C5">
        <w:rPr>
          <w:color w:val="000000" w:themeColor="text1"/>
          <w:sz w:val="24"/>
          <w:szCs w:val="24"/>
        </w:rPr>
        <w:t>, apresentados na forma anteriormente definida;</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9.2</w:t>
      </w:r>
      <w:r w:rsidRPr="008E24C5">
        <w:rPr>
          <w:b/>
          <w:bCs/>
          <w:color w:val="000000" w:themeColor="text1"/>
          <w:sz w:val="24"/>
          <w:szCs w:val="24"/>
        </w:rPr>
        <w:t xml:space="preserve">- </w:t>
      </w:r>
      <w:r w:rsidRPr="008E24C5">
        <w:rPr>
          <w:color w:val="000000" w:themeColor="text1"/>
          <w:sz w:val="24"/>
          <w:szCs w:val="24"/>
        </w:rPr>
        <w:t>O julgamento do certame será realizado em uma ou mais sessões públicas; sempre com a lavratura da respectiva ata circunstanciada, assinada pelas lici</w:t>
      </w:r>
      <w:r w:rsidR="004E52F6" w:rsidRPr="008E24C5">
        <w:rPr>
          <w:color w:val="000000" w:themeColor="text1"/>
          <w:sz w:val="24"/>
          <w:szCs w:val="24"/>
        </w:rPr>
        <w:t>tantes presentes, pelo Pregoeiro</w:t>
      </w:r>
      <w:r w:rsidRPr="008E24C5">
        <w:rPr>
          <w:color w:val="000000" w:themeColor="text1"/>
          <w:sz w:val="24"/>
          <w:szCs w:val="24"/>
        </w:rPr>
        <w:t xml:space="preserve"> e demais membros da equipe de apoio;</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9.3</w:t>
      </w:r>
      <w:r w:rsidRPr="008E24C5">
        <w:rPr>
          <w:b/>
          <w:bCs/>
          <w:color w:val="000000" w:themeColor="text1"/>
          <w:sz w:val="24"/>
          <w:szCs w:val="24"/>
        </w:rPr>
        <w:t>-</w:t>
      </w:r>
      <w:r w:rsidRPr="008E24C5">
        <w:rPr>
          <w:color w:val="000000" w:themeColor="text1"/>
          <w:sz w:val="24"/>
          <w:szCs w:val="24"/>
        </w:rPr>
        <w:t xml:space="preserve">Após a fase de credenciamento das licitantes, na forma do disposto no </w:t>
      </w:r>
      <w:r w:rsidRPr="008E24C5">
        <w:rPr>
          <w:b/>
          <w:bCs/>
          <w:color w:val="000000" w:themeColor="text1"/>
          <w:sz w:val="24"/>
          <w:szCs w:val="24"/>
        </w:rPr>
        <w:t xml:space="preserve">item 6, </w:t>
      </w:r>
      <w:r w:rsidR="004E52F6" w:rsidRPr="008E24C5">
        <w:rPr>
          <w:b/>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b/>
          <w:bCs/>
          <w:color w:val="000000" w:themeColor="text1"/>
          <w:sz w:val="24"/>
          <w:szCs w:val="24"/>
        </w:rPr>
      </w:pPr>
      <w:r w:rsidRPr="008E24C5">
        <w:rPr>
          <w:color w:val="000000" w:themeColor="text1"/>
          <w:sz w:val="24"/>
          <w:szCs w:val="24"/>
        </w:rPr>
        <w:t>9.4</w:t>
      </w:r>
      <w:r w:rsidRPr="008E24C5">
        <w:rPr>
          <w:b/>
          <w:bCs/>
          <w:color w:val="000000" w:themeColor="text1"/>
          <w:sz w:val="24"/>
          <w:szCs w:val="24"/>
        </w:rPr>
        <w:t>-</w:t>
      </w:r>
      <w:r w:rsidRPr="008E24C5">
        <w:rPr>
          <w:color w:val="000000" w:themeColor="text1"/>
          <w:sz w:val="24"/>
          <w:szCs w:val="24"/>
        </w:rPr>
        <w:t xml:space="preserve">Para julgamento e classificação das propostas será adotado o critério de </w:t>
      </w:r>
      <w:r w:rsidR="00FC3531" w:rsidRPr="008E24C5">
        <w:rPr>
          <w:b/>
          <w:bCs/>
          <w:color w:val="000000" w:themeColor="text1"/>
          <w:sz w:val="24"/>
          <w:szCs w:val="24"/>
        </w:rPr>
        <w:t>MENOR PREÇO</w:t>
      </w:r>
      <w:r w:rsidR="004E52F6" w:rsidRPr="008E24C5">
        <w:rPr>
          <w:b/>
          <w:bCs/>
          <w:color w:val="000000" w:themeColor="text1"/>
          <w:sz w:val="24"/>
          <w:szCs w:val="24"/>
        </w:rPr>
        <w:t xml:space="preserve"> </w:t>
      </w:r>
      <w:r w:rsidR="00433FD5">
        <w:rPr>
          <w:b/>
          <w:bCs/>
          <w:color w:val="000000" w:themeColor="text1"/>
          <w:sz w:val="24"/>
          <w:szCs w:val="24"/>
        </w:rPr>
        <w:t>GLOBAL.</w:t>
      </w:r>
    </w:p>
    <w:p w:rsidR="004E52F6" w:rsidRPr="008E24C5" w:rsidRDefault="004E52F6" w:rsidP="00494B2C">
      <w:pPr>
        <w:pStyle w:val="Cabealho"/>
        <w:tabs>
          <w:tab w:val="clear" w:pos="4419"/>
          <w:tab w:val="clear" w:pos="8838"/>
        </w:tabs>
        <w:jc w:val="both"/>
        <w:rPr>
          <w:b/>
          <w:bCs/>
          <w:color w:val="000000" w:themeColor="text1"/>
          <w:sz w:val="24"/>
          <w:szCs w:val="24"/>
        </w:rPr>
      </w:pPr>
    </w:p>
    <w:p w:rsidR="00B244FB" w:rsidRPr="008E24C5" w:rsidRDefault="00B244FB" w:rsidP="00494B2C">
      <w:pPr>
        <w:autoSpaceDE w:val="0"/>
        <w:autoSpaceDN w:val="0"/>
        <w:adjustRightInd w:val="0"/>
        <w:jc w:val="both"/>
        <w:rPr>
          <w:i/>
          <w:color w:val="000000" w:themeColor="text1"/>
          <w:sz w:val="24"/>
          <w:szCs w:val="24"/>
        </w:rPr>
      </w:pPr>
      <w:r w:rsidRPr="008E24C5">
        <w:rPr>
          <w:b/>
          <w:bCs/>
          <w:color w:val="000000" w:themeColor="text1"/>
          <w:sz w:val="24"/>
          <w:szCs w:val="24"/>
        </w:rPr>
        <w:t xml:space="preserve">9.4.1- </w:t>
      </w:r>
      <w:r w:rsidRPr="008E24C5">
        <w:rPr>
          <w:color w:val="000000" w:themeColor="text1"/>
          <w:sz w:val="24"/>
          <w:szCs w:val="24"/>
        </w:rPr>
        <w:t xml:space="preserve">Serão desclassificadas as propostas que não atenderem às exigências do presente edital, que apresentarem preços manifestamente inexeqüíveis e </w:t>
      </w:r>
      <w:r w:rsidRPr="008E24C5">
        <w:rPr>
          <w:i/>
          <w:color w:val="000000" w:themeColor="text1"/>
          <w:sz w:val="24"/>
          <w:szCs w:val="24"/>
        </w:rPr>
        <w:t xml:space="preserve">preços </w:t>
      </w:r>
      <w:r w:rsidR="00B42249" w:rsidRPr="008E24C5">
        <w:rPr>
          <w:i/>
          <w:color w:val="000000" w:themeColor="text1"/>
          <w:sz w:val="24"/>
          <w:szCs w:val="24"/>
        </w:rPr>
        <w:t>unitários</w:t>
      </w:r>
      <w:r w:rsidRPr="008E24C5">
        <w:rPr>
          <w:i/>
          <w:color w:val="000000" w:themeColor="text1"/>
          <w:sz w:val="24"/>
          <w:szCs w:val="24"/>
        </w:rPr>
        <w:t xml:space="preserve"> superiores ao estimado pela administração.</w:t>
      </w:r>
    </w:p>
    <w:p w:rsidR="00B244FB" w:rsidRPr="008E24C5" w:rsidRDefault="00B244FB" w:rsidP="00494B2C">
      <w:pPr>
        <w:autoSpaceDE w:val="0"/>
        <w:autoSpaceDN w:val="0"/>
        <w:adjustRightInd w:val="0"/>
        <w:jc w:val="both"/>
        <w:rPr>
          <w:i/>
          <w:color w:val="000000" w:themeColor="text1"/>
          <w:sz w:val="24"/>
          <w:szCs w:val="24"/>
        </w:rPr>
      </w:pPr>
    </w:p>
    <w:p w:rsidR="00B244FB" w:rsidRPr="008E24C5" w:rsidRDefault="00B244FB" w:rsidP="00494B2C">
      <w:pPr>
        <w:pStyle w:val="Cabealho"/>
        <w:tabs>
          <w:tab w:val="clear" w:pos="4419"/>
          <w:tab w:val="clear" w:pos="8838"/>
        </w:tabs>
        <w:jc w:val="both"/>
        <w:rPr>
          <w:color w:val="000000" w:themeColor="text1"/>
          <w:sz w:val="24"/>
          <w:szCs w:val="24"/>
        </w:rPr>
      </w:pPr>
      <w:r w:rsidRPr="008E24C5">
        <w:rPr>
          <w:b/>
          <w:color w:val="000000" w:themeColor="text1"/>
          <w:sz w:val="24"/>
          <w:szCs w:val="24"/>
        </w:rPr>
        <w:t>9.4.2-</w:t>
      </w:r>
      <w:r w:rsidRPr="008E24C5">
        <w:rPr>
          <w:i/>
          <w:color w:val="000000" w:themeColor="text1"/>
          <w:sz w:val="24"/>
          <w:szCs w:val="24"/>
        </w:rPr>
        <w:t xml:space="preserve"> </w:t>
      </w:r>
      <w:r w:rsidRPr="008E24C5">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a)</w:t>
      </w:r>
      <w:r w:rsidRPr="008E24C5">
        <w:rPr>
          <w:rStyle w:val="apple-converted-space"/>
          <w:color w:val="000000" w:themeColor="text1"/>
          <w:sz w:val="24"/>
          <w:szCs w:val="24"/>
        </w:rPr>
        <w:t> </w:t>
      </w:r>
      <w:r w:rsidRPr="008E24C5">
        <w:rPr>
          <w:color w:val="000000" w:themeColor="text1"/>
          <w:sz w:val="24"/>
          <w:szCs w:val="24"/>
        </w:rPr>
        <w:t>média aritmética dos valores das propostas superiores a 50% (cinqüenta por cento) do valor orçado pela Administração, ou</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b)</w:t>
      </w:r>
      <w:r w:rsidRPr="008E24C5">
        <w:rPr>
          <w:rStyle w:val="apple-converted-space"/>
          <w:color w:val="000000" w:themeColor="text1"/>
          <w:sz w:val="24"/>
          <w:szCs w:val="24"/>
        </w:rPr>
        <w:t> </w:t>
      </w:r>
      <w:r w:rsidRPr="008E24C5">
        <w:rPr>
          <w:color w:val="000000" w:themeColor="text1"/>
          <w:sz w:val="24"/>
          <w:szCs w:val="24"/>
        </w:rPr>
        <w:t xml:space="preserve">valor orçado pela Administração. Bem como, </w:t>
      </w:r>
      <w:r w:rsidRPr="008E24C5">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8E24C5" w:rsidRDefault="008A6E70" w:rsidP="00494B2C">
      <w:pPr>
        <w:pStyle w:val="Cabealho"/>
        <w:tabs>
          <w:tab w:val="clear" w:pos="4419"/>
          <w:tab w:val="clear" w:pos="8838"/>
        </w:tabs>
        <w:jc w:val="both"/>
        <w:rPr>
          <w:color w:val="000000" w:themeColor="text1"/>
          <w:sz w:val="24"/>
          <w:szCs w:val="24"/>
        </w:rPr>
      </w:pPr>
    </w:p>
    <w:p w:rsidR="004E59EC" w:rsidRPr="008E24C5" w:rsidRDefault="004E59EC" w:rsidP="00494B2C">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9.5 </w:t>
      </w:r>
      <w:r w:rsidRPr="008E24C5">
        <w:rPr>
          <w:b/>
          <w:bCs/>
          <w:color w:val="000000" w:themeColor="text1"/>
          <w:sz w:val="24"/>
          <w:szCs w:val="24"/>
        </w:rPr>
        <w:t xml:space="preserve">- </w:t>
      </w:r>
      <w:r w:rsidRPr="008E24C5">
        <w:rPr>
          <w:color w:val="000000" w:themeColor="text1"/>
          <w:sz w:val="24"/>
          <w:szCs w:val="24"/>
        </w:rPr>
        <w:t>Serão 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8E24C5" w:rsidRDefault="004E59EC" w:rsidP="00494B2C">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9.6 </w:t>
      </w:r>
      <w:r w:rsidRPr="008E24C5">
        <w:rPr>
          <w:b/>
          <w:bCs/>
          <w:color w:val="000000" w:themeColor="text1"/>
          <w:sz w:val="24"/>
          <w:szCs w:val="24"/>
        </w:rPr>
        <w:t xml:space="preserve">- </w:t>
      </w:r>
      <w:r w:rsidRPr="008E24C5">
        <w:rPr>
          <w:bCs/>
          <w:color w:val="000000" w:themeColor="text1"/>
          <w:sz w:val="24"/>
          <w:szCs w:val="24"/>
        </w:rPr>
        <w:t>N</w:t>
      </w:r>
      <w:r w:rsidRPr="008E24C5">
        <w:rPr>
          <w:color w:val="000000" w:themeColor="text1"/>
          <w:sz w:val="24"/>
          <w:szCs w:val="24"/>
        </w:rPr>
        <w:t xml:space="preserve">ão havendo pelo menos 3 (três) ofertas nas condições definidas, o Pregoeiro proclamará a qualificação preliminar das licitantes com as três melhores propostas além da licitante que </w:t>
      </w:r>
      <w:r w:rsidRPr="008E24C5">
        <w:rPr>
          <w:color w:val="000000" w:themeColor="text1"/>
          <w:sz w:val="24"/>
          <w:szCs w:val="24"/>
        </w:rPr>
        <w:lastRenderedPageBreak/>
        <w:t>tiver apresentado o menor preço na proposta escrita. Em caso de empate nos preços, será efetuado sorteio.</w:t>
      </w: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9.7</w:t>
      </w:r>
      <w:r w:rsidRPr="008E24C5">
        <w:rPr>
          <w:b/>
          <w:bCs/>
          <w:color w:val="000000" w:themeColor="text1"/>
          <w:sz w:val="24"/>
          <w:szCs w:val="24"/>
        </w:rPr>
        <w:t>-</w:t>
      </w:r>
      <w:r w:rsidRPr="008E24C5">
        <w:rPr>
          <w:color w:val="000000" w:themeColor="text1"/>
          <w:sz w:val="24"/>
          <w:szCs w:val="24"/>
        </w:rPr>
        <w:t>Caso duas ou mais propostas escritas apresentarem preços iguais, será realizado sorteio, também, para determinação da ordem de oferta dos lances.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9.8</w:t>
      </w:r>
      <w:r w:rsidRPr="008E24C5">
        <w:rPr>
          <w:bCs/>
          <w:color w:val="000000" w:themeColor="text1"/>
          <w:sz w:val="24"/>
          <w:szCs w:val="24"/>
        </w:rPr>
        <w:t>-</w:t>
      </w:r>
      <w:r w:rsidR="004E52F6" w:rsidRPr="008E24C5">
        <w:rPr>
          <w:bCs/>
          <w:color w:val="000000" w:themeColor="text1"/>
          <w:sz w:val="24"/>
          <w:szCs w:val="24"/>
        </w:rPr>
        <w:t xml:space="preserve"> O</w:t>
      </w:r>
      <w:r w:rsidRPr="008E24C5">
        <w:rPr>
          <w:color w:val="000000" w:themeColor="text1"/>
          <w:sz w:val="24"/>
          <w:szCs w:val="24"/>
        </w:rPr>
        <w:t xml:space="preserve"> Pregoeir</w:t>
      </w:r>
      <w:r w:rsidR="004E52F6" w:rsidRPr="008E24C5">
        <w:rPr>
          <w:color w:val="000000" w:themeColor="text1"/>
          <w:sz w:val="24"/>
          <w:szCs w:val="24"/>
        </w:rPr>
        <w:t>o</w:t>
      </w:r>
      <w:r w:rsidRPr="008E24C5">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9.9</w:t>
      </w:r>
      <w:r w:rsidRPr="008E24C5">
        <w:rPr>
          <w:b/>
          <w:bCs/>
          <w:color w:val="000000" w:themeColor="text1"/>
          <w:sz w:val="24"/>
          <w:szCs w:val="24"/>
        </w:rPr>
        <w:t xml:space="preserve">– </w:t>
      </w:r>
      <w:r w:rsidR="004E52F6" w:rsidRPr="008E24C5">
        <w:rPr>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9.10</w:t>
      </w:r>
      <w:r w:rsidRPr="008E24C5">
        <w:rPr>
          <w:b/>
          <w:bCs/>
          <w:color w:val="000000" w:themeColor="text1"/>
          <w:sz w:val="24"/>
          <w:szCs w:val="24"/>
        </w:rPr>
        <w:t xml:space="preserve">- </w:t>
      </w:r>
      <w:r w:rsidRPr="008E24C5">
        <w:rPr>
          <w:color w:val="000000" w:themeColor="text1"/>
          <w:sz w:val="24"/>
          <w:szCs w:val="24"/>
        </w:rPr>
        <w:t>Só serão aceitos lances cujos valores sejam inferiores ao último apresentado;</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9.11</w:t>
      </w:r>
      <w:r w:rsidRPr="008E24C5">
        <w:rPr>
          <w:b/>
          <w:bCs/>
          <w:color w:val="000000" w:themeColor="text1"/>
          <w:sz w:val="24"/>
          <w:szCs w:val="24"/>
        </w:rPr>
        <w:t xml:space="preserve">- </w:t>
      </w:r>
      <w:r w:rsidRPr="008E24C5">
        <w:rPr>
          <w:color w:val="000000" w:themeColor="text1"/>
          <w:sz w:val="24"/>
          <w:szCs w:val="24"/>
        </w:rPr>
        <w:t>A desistência de apresentar lance verbal, quando convocada pel</w:t>
      </w:r>
      <w:r w:rsidR="00C85ABB" w:rsidRPr="008E24C5">
        <w:rPr>
          <w:color w:val="000000" w:themeColor="text1"/>
          <w:sz w:val="24"/>
          <w:szCs w:val="24"/>
        </w:rPr>
        <w:t>o</w:t>
      </w:r>
      <w:r w:rsidRPr="008E24C5">
        <w:rPr>
          <w:color w:val="000000" w:themeColor="text1"/>
          <w:sz w:val="24"/>
          <w:szCs w:val="24"/>
        </w:rPr>
        <w:t xml:space="preserve"> Pregoeir</w:t>
      </w:r>
      <w:r w:rsidR="00C85ABB" w:rsidRPr="008E24C5">
        <w:rPr>
          <w:color w:val="000000" w:themeColor="text1"/>
          <w:sz w:val="24"/>
          <w:szCs w:val="24"/>
        </w:rPr>
        <w:t>o</w:t>
      </w:r>
      <w:r w:rsidRPr="008E24C5">
        <w:rPr>
          <w:color w:val="000000" w:themeColor="text1"/>
          <w:sz w:val="24"/>
          <w:szCs w:val="24"/>
        </w:rPr>
        <w:t>, implicará na exclusão da licitante da etapa de lances verbais e na manutenção do último lance apresentado pela licitante para efeito de ordenação das propostas;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9.12</w:t>
      </w:r>
      <w:r w:rsidRPr="008E24C5">
        <w:rPr>
          <w:b/>
          <w:bCs/>
          <w:color w:val="000000" w:themeColor="text1"/>
          <w:sz w:val="24"/>
          <w:szCs w:val="24"/>
        </w:rPr>
        <w:t xml:space="preserve">- </w:t>
      </w:r>
      <w:r w:rsidRPr="008E24C5">
        <w:rPr>
          <w:color w:val="000000" w:themeColor="text1"/>
          <w:sz w:val="24"/>
          <w:szCs w:val="24"/>
        </w:rPr>
        <w:t>A desistência dos lances já ofertados sujeitará a licitante às penalidades previstas no item 10 (dez) deste Edital.</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9.13</w:t>
      </w:r>
      <w:r w:rsidRPr="008E24C5">
        <w:rPr>
          <w:b/>
          <w:bCs/>
          <w:color w:val="000000" w:themeColor="text1"/>
          <w:sz w:val="24"/>
          <w:szCs w:val="24"/>
        </w:rPr>
        <w:t xml:space="preserve">- </w:t>
      </w:r>
      <w:r w:rsidRPr="008E24C5">
        <w:rPr>
          <w:color w:val="000000" w:themeColor="text1"/>
          <w:sz w:val="24"/>
          <w:szCs w:val="24"/>
        </w:rPr>
        <w:t>O encerramento da etapa competitiva dar-se- á quando,  indagados pel</w:t>
      </w:r>
      <w:r w:rsidR="00D349F0" w:rsidRPr="008E24C5">
        <w:rPr>
          <w:color w:val="000000" w:themeColor="text1"/>
          <w:sz w:val="24"/>
          <w:szCs w:val="24"/>
        </w:rPr>
        <w:t>o</w:t>
      </w:r>
      <w:r w:rsidRPr="008E24C5">
        <w:rPr>
          <w:color w:val="000000" w:themeColor="text1"/>
          <w:sz w:val="24"/>
          <w:szCs w:val="24"/>
        </w:rPr>
        <w:t xml:space="preserve"> Pregoeir</w:t>
      </w:r>
      <w:r w:rsidR="00D349F0" w:rsidRPr="008E24C5">
        <w:rPr>
          <w:color w:val="000000" w:themeColor="text1"/>
          <w:sz w:val="24"/>
          <w:szCs w:val="24"/>
        </w:rPr>
        <w:t>o</w:t>
      </w:r>
      <w:r w:rsidRPr="008E24C5">
        <w:rPr>
          <w:color w:val="000000" w:themeColor="text1"/>
          <w:sz w:val="24"/>
          <w:szCs w:val="24"/>
        </w:rPr>
        <w:t>, as licitantes qualificadas manifestarem seu desinteresse em apresentar novos lances, ou quando encerrado o prazo estipulado na forma do subitem 9.9;</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9.14-</w:t>
      </w:r>
      <w:r w:rsidR="00271F52" w:rsidRPr="008E24C5">
        <w:rPr>
          <w:color w:val="000000" w:themeColor="text1"/>
          <w:sz w:val="24"/>
          <w:szCs w:val="24"/>
        </w:rPr>
        <w:t xml:space="preserve"> </w:t>
      </w:r>
      <w:r w:rsidRPr="008E24C5">
        <w:rPr>
          <w:color w:val="000000" w:themeColor="text1"/>
          <w:sz w:val="24"/>
          <w:szCs w:val="24"/>
        </w:rPr>
        <w:t>Caso não se realize lances verbais, será verificada pel</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9.15-</w:t>
      </w:r>
      <w:r w:rsidR="00271F52" w:rsidRPr="008E24C5">
        <w:rPr>
          <w:color w:val="000000" w:themeColor="text1"/>
          <w:sz w:val="24"/>
          <w:szCs w:val="24"/>
        </w:rPr>
        <w:t xml:space="preserve"> </w:t>
      </w:r>
      <w:r w:rsidRPr="008E24C5">
        <w:rPr>
          <w:color w:val="000000" w:themeColor="text1"/>
          <w:sz w:val="24"/>
          <w:szCs w:val="24"/>
        </w:rPr>
        <w:t xml:space="preserve">Declarada encerrada a etapa competitiva e ordenadas as propostas,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9.16- A microempresa ou a empresa de pequeno porte mais bem classificada, nos termos do art. 44 da Lei Complementar nº 123/2006, com preços iguais ou até 5 %</w:t>
      </w:r>
      <w:r w:rsidR="00271F52" w:rsidRPr="008E24C5">
        <w:rPr>
          <w:color w:val="000000" w:themeColor="text1"/>
          <w:sz w:val="24"/>
          <w:szCs w:val="24"/>
        </w:rPr>
        <w:t xml:space="preserve"> </w:t>
      </w:r>
      <w:r w:rsidRPr="008E24C5">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9.16.2- O disposto no subitem 9.16 somente se aplicará quando </w:t>
      </w:r>
      <w:r w:rsidRPr="008E24C5">
        <w:rPr>
          <w:b/>
          <w:color w:val="000000" w:themeColor="text1"/>
          <w:sz w:val="24"/>
          <w:szCs w:val="24"/>
        </w:rPr>
        <w:t xml:space="preserve">a melhor oferta inicial  </w:t>
      </w:r>
      <w:r w:rsidRPr="008E24C5">
        <w:rPr>
          <w:color w:val="000000" w:themeColor="text1"/>
          <w:sz w:val="24"/>
          <w:szCs w:val="24"/>
        </w:rPr>
        <w:t>não tiver sido apresentada por micro empresa ou empresa de pequeno porte.</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lastRenderedPageBreak/>
        <w:t xml:space="preserve">9.17-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9.18</w:t>
      </w:r>
      <w:r w:rsidRPr="008E24C5">
        <w:rPr>
          <w:b/>
          <w:bCs/>
          <w:color w:val="000000" w:themeColor="text1"/>
          <w:sz w:val="24"/>
          <w:szCs w:val="24"/>
        </w:rPr>
        <w:t>-</w:t>
      </w:r>
      <w:r w:rsidR="00271F52" w:rsidRPr="008E24C5">
        <w:rPr>
          <w:b/>
          <w:bCs/>
          <w:color w:val="000000" w:themeColor="text1"/>
          <w:sz w:val="24"/>
          <w:szCs w:val="24"/>
        </w:rPr>
        <w:t xml:space="preserve"> </w:t>
      </w:r>
      <w:r w:rsidRPr="008E24C5">
        <w:rPr>
          <w:color w:val="000000" w:themeColor="text1"/>
          <w:sz w:val="24"/>
          <w:szCs w:val="24"/>
        </w:rPr>
        <w:t xml:space="preserve">Sendo aceitável a proposta final classificada em primeiro lugar, após negociação com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será aberto o envelope contendo a documentação de habilitação da licitante que a tiver formulado, </w:t>
      </w:r>
      <w:r w:rsidRPr="008E24C5">
        <w:rPr>
          <w:b/>
          <w:bCs/>
          <w:color w:val="000000" w:themeColor="text1"/>
          <w:sz w:val="24"/>
          <w:szCs w:val="24"/>
        </w:rPr>
        <w:t xml:space="preserve">para confirmação das suas condições de habilitação, </w:t>
      </w:r>
      <w:r w:rsidRPr="008E24C5">
        <w:rPr>
          <w:b/>
          <w:bCs/>
          <w:color w:val="000000" w:themeColor="text1"/>
          <w:sz w:val="24"/>
          <w:szCs w:val="24"/>
          <w:u w:val="single"/>
        </w:rPr>
        <w:t>descrita no item 8</w:t>
      </w:r>
      <w:r w:rsidR="00B66AED" w:rsidRPr="008E24C5">
        <w:rPr>
          <w:b/>
          <w:bCs/>
          <w:color w:val="000000" w:themeColor="text1"/>
          <w:sz w:val="24"/>
          <w:szCs w:val="24"/>
          <w:u w:val="single"/>
        </w:rPr>
        <w:t xml:space="preserve"> </w:t>
      </w:r>
      <w:r w:rsidRPr="008E24C5">
        <w:rPr>
          <w:b/>
          <w:bCs/>
          <w:color w:val="000000" w:themeColor="text1"/>
          <w:sz w:val="24"/>
          <w:szCs w:val="24"/>
          <w:u w:val="single"/>
        </w:rPr>
        <w:t>deste Edital,</w:t>
      </w:r>
      <w:r w:rsidRPr="008E24C5">
        <w:rPr>
          <w:color w:val="000000" w:themeColor="text1"/>
          <w:sz w:val="24"/>
          <w:szCs w:val="24"/>
        </w:rPr>
        <w:t xml:space="preserve"> assegurado ao já cadastrado no Cadastro de Fornecedores e Prestadores de Serviços da </w:t>
      </w:r>
      <w:r w:rsidR="000518F0" w:rsidRPr="008E24C5">
        <w:rPr>
          <w:color w:val="000000" w:themeColor="text1"/>
          <w:sz w:val="24"/>
          <w:szCs w:val="24"/>
        </w:rPr>
        <w:t>Prefeitura Municipal de Bom Jardim</w:t>
      </w:r>
      <w:r w:rsidRPr="008E24C5">
        <w:rPr>
          <w:color w:val="000000" w:themeColor="text1"/>
          <w:sz w:val="24"/>
          <w:szCs w:val="24"/>
        </w:rPr>
        <w:t>, o direito de apresentar a documentação atualizada e regularizada na própria sessão de apreciação dos documentos;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9.19</w:t>
      </w:r>
      <w:r w:rsidRPr="008E24C5">
        <w:rPr>
          <w:b/>
          <w:bCs/>
          <w:color w:val="000000" w:themeColor="text1"/>
          <w:sz w:val="24"/>
          <w:szCs w:val="24"/>
        </w:rPr>
        <w:t xml:space="preserve">- </w:t>
      </w:r>
      <w:r w:rsidRPr="008E24C5">
        <w:rPr>
          <w:color w:val="000000" w:themeColor="text1"/>
          <w:sz w:val="24"/>
          <w:szCs w:val="24"/>
        </w:rPr>
        <w:t xml:space="preserve">Verificado o atendimento das exigências de habilitação fixadas no Edital,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declarará a licitante vencedora, adjudicando a ela o objeto do certame, caso nenhum licitante manifeste a intenção de recorrer;</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9.20</w:t>
      </w:r>
      <w:r w:rsidRPr="008E24C5">
        <w:rPr>
          <w:b/>
          <w:bCs/>
          <w:color w:val="000000" w:themeColor="text1"/>
          <w:sz w:val="24"/>
          <w:szCs w:val="24"/>
        </w:rPr>
        <w:t>–</w:t>
      </w:r>
      <w:r w:rsidR="00C83099" w:rsidRPr="008E24C5">
        <w:rPr>
          <w:b/>
          <w:bCs/>
          <w:color w:val="000000" w:themeColor="text1"/>
          <w:sz w:val="24"/>
          <w:szCs w:val="24"/>
        </w:rPr>
        <w:t xml:space="preserve"> </w:t>
      </w:r>
      <w:r w:rsidRPr="008E24C5">
        <w:rPr>
          <w:color w:val="000000" w:themeColor="text1"/>
          <w:sz w:val="24"/>
          <w:szCs w:val="24"/>
        </w:rPr>
        <w:t xml:space="preserve">Caso a licitante vencedora desatenda as exigências de habilitação,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examinará as ofertas s</w:t>
      </w:r>
      <w:r w:rsidR="00C83099" w:rsidRPr="008E24C5">
        <w:rPr>
          <w:color w:val="000000" w:themeColor="text1"/>
          <w:sz w:val="24"/>
          <w:szCs w:val="24"/>
        </w:rPr>
        <w:t>ubsequ</w:t>
      </w:r>
      <w:r w:rsidRPr="008E24C5">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9.21</w:t>
      </w:r>
      <w:r w:rsidRPr="008E24C5">
        <w:rPr>
          <w:b/>
          <w:bCs/>
          <w:color w:val="000000" w:themeColor="text1"/>
          <w:sz w:val="24"/>
          <w:szCs w:val="24"/>
        </w:rPr>
        <w:t>-</w:t>
      </w:r>
      <w:r w:rsidRPr="008E24C5">
        <w:rPr>
          <w:color w:val="000000" w:themeColor="text1"/>
          <w:sz w:val="24"/>
          <w:szCs w:val="24"/>
        </w:rPr>
        <w:t>Na reunião lavrar-se-á ata, em que serão registradas as ocorrências relevantes, e, ao final, será assinada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9.22</w:t>
      </w:r>
      <w:r w:rsidRPr="008E24C5">
        <w:rPr>
          <w:b/>
          <w:bCs/>
          <w:color w:val="000000" w:themeColor="text1"/>
          <w:sz w:val="24"/>
          <w:szCs w:val="24"/>
        </w:rPr>
        <w:t>-</w:t>
      </w:r>
      <w:r w:rsidR="00466057" w:rsidRPr="008E24C5">
        <w:rPr>
          <w:b/>
          <w:bCs/>
          <w:color w:val="000000" w:themeColor="text1"/>
          <w:sz w:val="24"/>
          <w:szCs w:val="24"/>
        </w:rPr>
        <w:t xml:space="preserve"> </w:t>
      </w:r>
      <w:r w:rsidR="00466057" w:rsidRPr="008E24C5">
        <w:rPr>
          <w:bCs/>
          <w:color w:val="000000" w:themeColor="text1"/>
          <w:sz w:val="24"/>
          <w:szCs w:val="24"/>
        </w:rPr>
        <w:t>O</w:t>
      </w:r>
      <w:r w:rsidR="00466057" w:rsidRPr="008E24C5">
        <w:rPr>
          <w:color w:val="000000" w:themeColor="text1"/>
          <w:sz w:val="24"/>
          <w:szCs w:val="24"/>
        </w:rPr>
        <w:t xml:space="preserve"> Pregoeiro</w:t>
      </w:r>
      <w:r w:rsidRPr="008E24C5">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1F4E04" w:rsidRDefault="001F4E04" w:rsidP="00494B2C">
      <w:pPr>
        <w:pStyle w:val="Cabealho"/>
        <w:tabs>
          <w:tab w:val="clear" w:pos="4419"/>
          <w:tab w:val="clear" w:pos="8838"/>
        </w:tabs>
        <w:jc w:val="both"/>
        <w:rPr>
          <w:color w:val="000000" w:themeColor="text1"/>
          <w:sz w:val="24"/>
          <w:szCs w:val="24"/>
        </w:rPr>
      </w:pPr>
    </w:p>
    <w:p w:rsidR="008A6E70"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10</w:t>
      </w:r>
      <w:r w:rsidR="00A80C30">
        <w:rPr>
          <w:b/>
          <w:color w:val="000000" w:themeColor="text1"/>
          <w:sz w:val="24"/>
          <w:szCs w:val="24"/>
        </w:rPr>
        <w:t xml:space="preserve"> –</w:t>
      </w:r>
      <w:r w:rsidRPr="008E24C5">
        <w:rPr>
          <w:b/>
          <w:color w:val="000000" w:themeColor="text1"/>
          <w:sz w:val="24"/>
          <w:szCs w:val="24"/>
        </w:rPr>
        <w:t xml:space="preserve"> DOS RECURSOS ADMINISTRATIVOS: </w:t>
      </w:r>
    </w:p>
    <w:p w:rsidR="006445A2" w:rsidRPr="008E24C5" w:rsidRDefault="006445A2" w:rsidP="00494B2C">
      <w:pPr>
        <w:pStyle w:val="Cabealho"/>
        <w:tabs>
          <w:tab w:val="clear" w:pos="4419"/>
          <w:tab w:val="clear" w:pos="8838"/>
        </w:tabs>
        <w:jc w:val="both"/>
        <w:rPr>
          <w:b/>
          <w:color w:val="000000" w:themeColor="text1"/>
          <w:sz w:val="24"/>
          <w:szCs w:val="24"/>
        </w:rPr>
      </w:pPr>
    </w:p>
    <w:p w:rsidR="00E11160" w:rsidRPr="008E24C5" w:rsidRDefault="00E11160"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10.1- Ao final da sessão e declarada a licitante vencedora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8E24C5" w:rsidRDefault="00E11160" w:rsidP="00494B2C">
      <w:pPr>
        <w:pStyle w:val="Cabealho"/>
        <w:tabs>
          <w:tab w:val="clear" w:pos="4419"/>
          <w:tab w:val="clear" w:pos="8838"/>
        </w:tabs>
        <w:jc w:val="both"/>
        <w:rPr>
          <w:color w:val="000000" w:themeColor="text1"/>
          <w:sz w:val="24"/>
          <w:szCs w:val="24"/>
        </w:rPr>
      </w:pP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10.2- A falta de manifestação imediata e motivada da licitante importará a decadência do direito de recurso e a adjudic</w:t>
      </w:r>
      <w:r w:rsidR="00466057" w:rsidRPr="008E24C5">
        <w:rPr>
          <w:color w:val="000000" w:themeColor="text1"/>
          <w:sz w:val="24"/>
          <w:szCs w:val="24"/>
        </w:rPr>
        <w:t>ação do objeto da licitação pelo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ao vencedor;</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10.3- O acolhimento do recurso importará a invalidação apenas dos atos insuscetíveis de aproveitamento;</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10.4- A petição poderá ser feita na própria sessão de recebimento, e, se oral, será reduzida a termo em ata;</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1</w:t>
      </w:r>
      <w:r w:rsidR="00466057" w:rsidRPr="008E24C5">
        <w:rPr>
          <w:color w:val="000000" w:themeColor="text1"/>
          <w:sz w:val="24"/>
          <w:szCs w:val="24"/>
        </w:rPr>
        <w:t>0.5- O recurso contra decisão do</w:t>
      </w:r>
      <w:r w:rsidR="00F420DD"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não terá efeito suspensivo;</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lastRenderedPageBreak/>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10.7- Os recursos e as </w:t>
      </w:r>
      <w:r w:rsidR="00A11721" w:rsidRPr="008E24C5">
        <w:rPr>
          <w:color w:val="000000" w:themeColor="text1"/>
          <w:sz w:val="24"/>
          <w:szCs w:val="24"/>
        </w:rPr>
        <w:t xml:space="preserve">contrarrazões serão dirigidos </w:t>
      </w:r>
      <w:r w:rsidR="00466057" w:rsidRPr="008E24C5">
        <w:rPr>
          <w:color w:val="000000" w:themeColor="text1"/>
          <w:sz w:val="24"/>
          <w:szCs w:val="24"/>
        </w:rPr>
        <w:t>ao</w:t>
      </w:r>
      <w:r w:rsidRPr="008E24C5">
        <w:rPr>
          <w:color w:val="000000" w:themeColor="text1"/>
          <w:sz w:val="24"/>
          <w:szCs w:val="24"/>
        </w:rPr>
        <w:t xml:space="preserve"> </w:t>
      </w:r>
      <w:r w:rsidR="00A11721" w:rsidRPr="008E24C5">
        <w:rPr>
          <w:color w:val="000000" w:themeColor="text1"/>
          <w:sz w:val="24"/>
          <w:szCs w:val="24"/>
        </w:rPr>
        <w:t>Pregoeir</w:t>
      </w:r>
      <w:r w:rsidR="00466057" w:rsidRPr="008E24C5">
        <w:rPr>
          <w:color w:val="000000" w:themeColor="text1"/>
          <w:sz w:val="24"/>
          <w:szCs w:val="24"/>
        </w:rPr>
        <w:t>o</w:t>
      </w:r>
      <w:r w:rsidR="00A11721" w:rsidRPr="008E24C5">
        <w:rPr>
          <w:color w:val="000000" w:themeColor="text1"/>
          <w:sz w:val="24"/>
          <w:szCs w:val="24"/>
        </w:rPr>
        <w:t>, que poderá reconsiderar ou enviar para a Autoridade Competente</w:t>
      </w:r>
      <w:r w:rsidRPr="008E24C5">
        <w:rPr>
          <w:color w:val="000000" w:themeColor="text1"/>
          <w:sz w:val="24"/>
          <w:szCs w:val="24"/>
        </w:rPr>
        <w:t>, que, no prazo de 5 (cinco) dias úteis, decidirá de forma fundamentada;</w:t>
      </w:r>
    </w:p>
    <w:p w:rsidR="00E11160" w:rsidRPr="008E24C5" w:rsidRDefault="00E11160" w:rsidP="00494B2C">
      <w:pPr>
        <w:pStyle w:val="Cabealho"/>
        <w:tabs>
          <w:tab w:val="clear" w:pos="4419"/>
          <w:tab w:val="clear" w:pos="8838"/>
        </w:tabs>
        <w:jc w:val="both"/>
        <w:rPr>
          <w:color w:val="000000" w:themeColor="text1"/>
          <w:sz w:val="24"/>
          <w:szCs w:val="24"/>
        </w:rPr>
      </w:pP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10.8- Decididos os recursos e constatada a reg</w:t>
      </w:r>
      <w:r w:rsidR="00A11721" w:rsidRPr="008E24C5">
        <w:rPr>
          <w:color w:val="000000" w:themeColor="text1"/>
          <w:sz w:val="24"/>
          <w:szCs w:val="24"/>
        </w:rPr>
        <w:t>ularidade dos atos praticados, 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xml:space="preserve"> adjudicará o objeto e homologará o procedimento licitatório;</w:t>
      </w:r>
    </w:p>
    <w:p w:rsidR="00E11160" w:rsidRPr="008E24C5" w:rsidRDefault="00E11160" w:rsidP="00494B2C">
      <w:pPr>
        <w:pStyle w:val="Cabealho"/>
        <w:tabs>
          <w:tab w:val="clear" w:pos="4419"/>
          <w:tab w:val="clear" w:pos="8838"/>
        </w:tabs>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10.9-</w:t>
      </w:r>
      <w:r w:rsidRPr="008E24C5">
        <w:rPr>
          <w:b/>
          <w:bCs/>
          <w:color w:val="000000" w:themeColor="text1"/>
          <w:sz w:val="24"/>
          <w:szCs w:val="24"/>
        </w:rPr>
        <w:t xml:space="preserve"> </w:t>
      </w:r>
      <w:r w:rsidRPr="008E24C5">
        <w:rPr>
          <w:color w:val="000000" w:themeColor="text1"/>
          <w:sz w:val="24"/>
          <w:szCs w:val="24"/>
        </w:rPr>
        <w:t>Dos atos da Administração, após a Adjudicação, decorrentes da aplicação da Lei no 8.666/93, caberá:</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I - recur</w:t>
      </w:r>
      <w:r w:rsidR="00412892" w:rsidRPr="008E24C5">
        <w:rPr>
          <w:color w:val="000000" w:themeColor="text1"/>
          <w:sz w:val="24"/>
          <w:szCs w:val="24"/>
        </w:rPr>
        <w:t>so, dirigido à</w:t>
      </w:r>
      <w:r w:rsidRPr="008E24C5">
        <w:rPr>
          <w:color w:val="000000" w:themeColor="text1"/>
          <w:sz w:val="24"/>
          <w:szCs w:val="24"/>
        </w:rPr>
        <w:t xml:space="preserve"> </w:t>
      </w:r>
      <w:r w:rsidR="00412892" w:rsidRPr="008E24C5">
        <w:rPr>
          <w:color w:val="000000" w:themeColor="text1"/>
          <w:sz w:val="24"/>
          <w:szCs w:val="24"/>
        </w:rPr>
        <w:t>Autoridade Competente</w:t>
      </w:r>
      <w:r w:rsidRPr="008E24C5">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793363">
      <w:pPr>
        <w:pStyle w:val="PargrafodaLista1"/>
        <w:numPr>
          <w:ilvl w:val="0"/>
          <w:numId w:val="3"/>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anulação ou revogação da licitação;</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793363">
      <w:pPr>
        <w:pStyle w:val="PargrafodaLista1"/>
        <w:numPr>
          <w:ilvl w:val="0"/>
          <w:numId w:val="3"/>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rescisão do Contrato, a que se refere o inciso I do artigo 79 da Lei no 8.666/93;</w:t>
      </w:r>
    </w:p>
    <w:p w:rsidR="00E11160" w:rsidRPr="008E24C5" w:rsidRDefault="00E11160" w:rsidP="00494B2C">
      <w:pPr>
        <w:pStyle w:val="PargrafodaLista1"/>
        <w:spacing w:line="240" w:lineRule="auto"/>
        <w:ind w:left="0" w:firstLine="0"/>
        <w:rPr>
          <w:rFonts w:ascii="Times New Roman" w:hAnsi="Times New Roman" w:cs="Times New Roman"/>
          <w:color w:val="000000" w:themeColor="text1"/>
          <w:sz w:val="24"/>
          <w:szCs w:val="24"/>
        </w:rPr>
      </w:pPr>
    </w:p>
    <w:p w:rsidR="00E11160" w:rsidRPr="008E24C5" w:rsidRDefault="00E11160" w:rsidP="00793363">
      <w:pPr>
        <w:pStyle w:val="PargrafodaLista1"/>
        <w:numPr>
          <w:ilvl w:val="0"/>
          <w:numId w:val="3"/>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aplicação das penas de advertência, suspensão temporária ou multa.</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III - pedido</w:t>
      </w:r>
      <w:r w:rsidR="00A11721" w:rsidRPr="008E24C5">
        <w:rPr>
          <w:color w:val="000000" w:themeColor="text1"/>
          <w:sz w:val="24"/>
          <w:szCs w:val="24"/>
        </w:rPr>
        <w:t xml:space="preserve"> de reconsideração de decisão da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no caso de declaração de inidoneidade para licitar ou contratar com a Administração Pública, no prazo de 10 (dez) dias úteis da  intimação do ato.</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466057" w:rsidP="00494B2C">
      <w:pPr>
        <w:autoSpaceDE w:val="0"/>
        <w:autoSpaceDN w:val="0"/>
        <w:adjustRightInd w:val="0"/>
        <w:jc w:val="both"/>
        <w:rPr>
          <w:color w:val="000000" w:themeColor="text1"/>
          <w:sz w:val="24"/>
          <w:szCs w:val="24"/>
        </w:rPr>
      </w:pPr>
      <w:r w:rsidRPr="008E24C5">
        <w:rPr>
          <w:bCs/>
          <w:color w:val="000000" w:themeColor="text1"/>
          <w:sz w:val="24"/>
          <w:szCs w:val="24"/>
        </w:rPr>
        <w:t>10.9</w:t>
      </w:r>
      <w:r w:rsidR="00E11160" w:rsidRPr="008E24C5">
        <w:rPr>
          <w:bCs/>
          <w:color w:val="000000" w:themeColor="text1"/>
          <w:sz w:val="24"/>
          <w:szCs w:val="24"/>
        </w:rPr>
        <w:t xml:space="preserve">- </w:t>
      </w:r>
      <w:r w:rsidR="00E11160" w:rsidRPr="008E24C5">
        <w:rPr>
          <w:color w:val="000000" w:themeColor="text1"/>
          <w:sz w:val="24"/>
          <w:szCs w:val="24"/>
        </w:rPr>
        <w:t>Interposto, o recurso será aberto prazo aos demais licitantes, que poderão impugná-lo em até 5 (cinco) dias úteis.</w:t>
      </w:r>
    </w:p>
    <w:p w:rsidR="00E11160" w:rsidRPr="008E24C5" w:rsidRDefault="00E11160" w:rsidP="00494B2C">
      <w:pPr>
        <w:autoSpaceDE w:val="0"/>
        <w:autoSpaceDN w:val="0"/>
        <w:adjustRightInd w:val="0"/>
        <w:jc w:val="both"/>
        <w:rPr>
          <w:color w:val="000000" w:themeColor="text1"/>
          <w:sz w:val="24"/>
          <w:szCs w:val="24"/>
        </w:rPr>
      </w:pPr>
    </w:p>
    <w:p w:rsidR="00E11160" w:rsidRDefault="00E11160" w:rsidP="00494B2C">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A intimação dos atos referidos no inciso I do subitem 1</w:t>
      </w:r>
      <w:r w:rsidR="004B0A44">
        <w:rPr>
          <w:color w:val="000000" w:themeColor="text1"/>
          <w:sz w:val="24"/>
          <w:szCs w:val="24"/>
        </w:rPr>
        <w:t>0</w:t>
      </w:r>
      <w:r w:rsidRPr="008E24C5">
        <w:rPr>
          <w:color w:val="000000" w:themeColor="text1"/>
          <w:sz w:val="24"/>
          <w:szCs w:val="24"/>
        </w:rPr>
        <w:t>.9, excluindo-se as penas de advertência e multa de mora, e no inciso III, será feita mediante publicação no órgão oficial do Município.</w:t>
      </w:r>
    </w:p>
    <w:p w:rsidR="00433FD5" w:rsidRDefault="00433FD5" w:rsidP="00433FD5">
      <w:pPr>
        <w:spacing w:after="240" w:line="276" w:lineRule="auto"/>
        <w:jc w:val="both"/>
        <w:rPr>
          <w:b/>
          <w:color w:val="000000" w:themeColor="text1"/>
          <w:sz w:val="24"/>
          <w:szCs w:val="24"/>
        </w:rPr>
      </w:pPr>
    </w:p>
    <w:p w:rsidR="006B1AED" w:rsidRPr="00433FD5" w:rsidRDefault="00A31551" w:rsidP="00433FD5">
      <w:pPr>
        <w:spacing w:after="240" w:line="276" w:lineRule="auto"/>
        <w:jc w:val="both"/>
        <w:rPr>
          <w:b/>
          <w:color w:val="000000" w:themeColor="text1"/>
          <w:sz w:val="24"/>
          <w:szCs w:val="24"/>
        </w:rPr>
      </w:pPr>
      <w:r w:rsidRPr="00433FD5">
        <w:rPr>
          <w:b/>
          <w:color w:val="000000" w:themeColor="text1"/>
          <w:sz w:val="24"/>
          <w:szCs w:val="24"/>
        </w:rPr>
        <w:t>11</w:t>
      </w:r>
      <w:r w:rsidR="008A6E70" w:rsidRPr="00433FD5">
        <w:rPr>
          <w:b/>
          <w:color w:val="000000" w:themeColor="text1"/>
          <w:sz w:val="24"/>
          <w:szCs w:val="24"/>
        </w:rPr>
        <w:t xml:space="preserve">- </w:t>
      </w:r>
      <w:r w:rsidR="006B1AED" w:rsidRPr="00433FD5">
        <w:rPr>
          <w:b/>
          <w:color w:val="000000" w:themeColor="text1"/>
          <w:sz w:val="24"/>
          <w:szCs w:val="24"/>
        </w:rPr>
        <w:t xml:space="preserve">DAS SANÇÕES EM CASO DE INADIMPLEMENTO </w:t>
      </w:r>
    </w:p>
    <w:p w:rsidR="00433FD5" w:rsidRPr="00433FD5" w:rsidRDefault="00433FD5" w:rsidP="00433FD5">
      <w:pPr>
        <w:spacing w:before="280" w:after="240" w:line="276" w:lineRule="auto"/>
        <w:jc w:val="both"/>
        <w:rPr>
          <w:rFonts w:eastAsia="Calibri"/>
          <w:sz w:val="24"/>
          <w:szCs w:val="24"/>
        </w:rPr>
      </w:pPr>
      <w:r>
        <w:rPr>
          <w:rFonts w:eastAsia="Calibri"/>
          <w:bCs/>
          <w:color w:val="000000"/>
          <w:sz w:val="24"/>
          <w:szCs w:val="24"/>
        </w:rPr>
        <w:t>11</w:t>
      </w:r>
      <w:r w:rsidRPr="00433FD5">
        <w:rPr>
          <w:rFonts w:eastAsia="Calibri"/>
          <w:bCs/>
          <w:color w:val="000000"/>
          <w:sz w:val="24"/>
          <w:szCs w:val="24"/>
        </w:rPr>
        <w:t>.1</w:t>
      </w:r>
      <w:r w:rsidRPr="00433FD5">
        <w:rPr>
          <w:rFonts w:eastAsia="Calibri"/>
          <w:b/>
          <w:bCs/>
          <w:color w:val="000000"/>
          <w:sz w:val="24"/>
          <w:szCs w:val="24"/>
        </w:rPr>
        <w:t xml:space="preserve"> – </w:t>
      </w:r>
      <w:r w:rsidRPr="00433FD5">
        <w:rPr>
          <w:rFonts w:eastAsia="Calibri"/>
          <w:sz w:val="24"/>
          <w:szCs w:val="24"/>
        </w:rPr>
        <w:t xml:space="preserve">Em caso do licitante vencedor recusar-se a honrar o compromisso injustificadamente, será convocado outro licitante, observada a ordem de classificação, e assim sucessivamente, </w:t>
      </w:r>
      <w:r w:rsidRPr="00433FD5">
        <w:rPr>
          <w:rFonts w:eastAsia="Calibri"/>
          <w:sz w:val="24"/>
          <w:szCs w:val="24"/>
        </w:rPr>
        <w:lastRenderedPageBreak/>
        <w:t>sem prejuízo da aplicação das sanções cabíveis, garantido o direito ao contraditório e a ampla defesa.</w:t>
      </w:r>
    </w:p>
    <w:p w:rsidR="00433FD5" w:rsidRPr="00433FD5" w:rsidRDefault="00433FD5" w:rsidP="00433FD5">
      <w:pPr>
        <w:spacing w:before="280" w:after="240" w:line="276" w:lineRule="auto"/>
        <w:jc w:val="both"/>
        <w:rPr>
          <w:rFonts w:eastAsia="Calibri"/>
          <w:sz w:val="24"/>
          <w:szCs w:val="24"/>
        </w:rPr>
      </w:pPr>
      <w:r>
        <w:rPr>
          <w:rFonts w:eastAsia="Calibri"/>
          <w:sz w:val="24"/>
          <w:szCs w:val="24"/>
        </w:rPr>
        <w:t>11</w:t>
      </w:r>
      <w:r w:rsidRPr="00433FD5">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433FD5" w:rsidRPr="00433FD5" w:rsidRDefault="00433FD5" w:rsidP="00433FD5">
      <w:pPr>
        <w:spacing w:before="280" w:after="240" w:line="276" w:lineRule="auto"/>
        <w:jc w:val="both"/>
        <w:rPr>
          <w:rFonts w:eastAsia="Calibri"/>
          <w:sz w:val="24"/>
          <w:szCs w:val="24"/>
        </w:rPr>
      </w:pPr>
      <w:r>
        <w:rPr>
          <w:rFonts w:eastAsia="Calibri"/>
          <w:sz w:val="24"/>
          <w:szCs w:val="24"/>
        </w:rPr>
        <w:t>11</w:t>
      </w:r>
      <w:r w:rsidRPr="00433FD5">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433FD5" w:rsidRPr="00433FD5" w:rsidRDefault="00433FD5" w:rsidP="00433FD5">
      <w:pPr>
        <w:spacing w:before="280" w:after="240" w:line="276" w:lineRule="auto"/>
        <w:jc w:val="both"/>
        <w:rPr>
          <w:rFonts w:eastAsia="Calibri"/>
          <w:sz w:val="24"/>
          <w:szCs w:val="24"/>
        </w:rPr>
      </w:pPr>
      <w:r>
        <w:rPr>
          <w:rFonts w:eastAsia="Calibri"/>
          <w:sz w:val="24"/>
          <w:szCs w:val="24"/>
        </w:rPr>
        <w:t>11</w:t>
      </w:r>
      <w:r w:rsidRPr="00433FD5">
        <w:rPr>
          <w:rFonts w:eastAsia="Calibri"/>
          <w:sz w:val="24"/>
          <w:szCs w:val="24"/>
        </w:rPr>
        <w:t>.3.1 – As penalidades de que tratam o subitem anterior, serão aplicadas na forma abaixo:</w:t>
      </w:r>
    </w:p>
    <w:p w:rsidR="00433FD5" w:rsidRPr="00433FD5" w:rsidRDefault="00433FD5" w:rsidP="00433FD5">
      <w:pPr>
        <w:numPr>
          <w:ilvl w:val="0"/>
          <w:numId w:val="20"/>
        </w:numPr>
        <w:suppressAutoHyphens/>
        <w:spacing w:before="280" w:after="240" w:line="276" w:lineRule="auto"/>
        <w:jc w:val="both"/>
        <w:rPr>
          <w:rFonts w:eastAsia="Calibri"/>
          <w:sz w:val="24"/>
          <w:szCs w:val="24"/>
        </w:rPr>
      </w:pPr>
      <w:r w:rsidRPr="00433FD5">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433FD5" w:rsidRPr="00433FD5" w:rsidRDefault="00433FD5" w:rsidP="00433FD5">
      <w:pPr>
        <w:numPr>
          <w:ilvl w:val="0"/>
          <w:numId w:val="20"/>
        </w:numPr>
        <w:suppressAutoHyphens/>
        <w:spacing w:before="280" w:after="240" w:line="276" w:lineRule="auto"/>
        <w:jc w:val="both"/>
        <w:rPr>
          <w:rFonts w:eastAsia="Calibri"/>
          <w:sz w:val="24"/>
          <w:szCs w:val="24"/>
        </w:rPr>
      </w:pPr>
      <w:r w:rsidRPr="00433FD5">
        <w:rPr>
          <w:rFonts w:eastAsia="Calibri"/>
          <w:sz w:val="24"/>
          <w:szCs w:val="24"/>
        </w:rPr>
        <w:t>Falhar, fraudar, atrasar a entrega dos materiais, ficará impedido de licitar e contratar com o Município por, no mínimo 90 (noventa) dias até 02 (dois) anos;</w:t>
      </w:r>
    </w:p>
    <w:p w:rsidR="00433FD5" w:rsidRPr="00433FD5" w:rsidRDefault="00433FD5" w:rsidP="00433FD5">
      <w:pPr>
        <w:numPr>
          <w:ilvl w:val="0"/>
          <w:numId w:val="20"/>
        </w:numPr>
        <w:suppressAutoHyphens/>
        <w:spacing w:before="280" w:after="240" w:line="276" w:lineRule="auto"/>
        <w:jc w:val="both"/>
        <w:rPr>
          <w:rFonts w:eastAsia="Calibri"/>
          <w:sz w:val="24"/>
          <w:szCs w:val="24"/>
        </w:rPr>
      </w:pPr>
      <w:r w:rsidRPr="00433FD5">
        <w:rPr>
          <w:rFonts w:eastAsia="Calibri"/>
          <w:sz w:val="24"/>
          <w:szCs w:val="24"/>
        </w:rPr>
        <w:t>Apresentação de documentação falsa, cometer fraude fiscal e comportar-se de modo inidôneo, será impedido de licitar e contratar com o Município por, no mínimo 02 (dois) anos até 05 (cinco) anos.</w:t>
      </w:r>
    </w:p>
    <w:p w:rsidR="00433FD5" w:rsidRPr="00433FD5" w:rsidRDefault="00433FD5" w:rsidP="00433FD5">
      <w:pPr>
        <w:spacing w:before="280" w:after="240" w:line="276" w:lineRule="auto"/>
        <w:jc w:val="both"/>
        <w:rPr>
          <w:rFonts w:eastAsia="Calibri"/>
          <w:sz w:val="24"/>
          <w:szCs w:val="24"/>
        </w:rPr>
      </w:pPr>
      <w:r>
        <w:rPr>
          <w:rFonts w:eastAsia="Calibri"/>
          <w:sz w:val="24"/>
          <w:szCs w:val="24"/>
        </w:rPr>
        <w:t>11</w:t>
      </w:r>
      <w:r w:rsidRPr="00433FD5">
        <w:rPr>
          <w:rFonts w:eastAsia="Calibri"/>
          <w:sz w:val="24"/>
          <w:szCs w:val="24"/>
        </w:rPr>
        <w:t>.4 – A CONTRATADA ficará sujeita às seguintes penalidades, garantidas a prévia defesa, pela inexecução total ou parcial do Edital:</w:t>
      </w:r>
    </w:p>
    <w:p w:rsidR="00433FD5" w:rsidRPr="00433FD5" w:rsidRDefault="00433FD5" w:rsidP="00433FD5">
      <w:pPr>
        <w:spacing w:before="280" w:after="240" w:line="276" w:lineRule="auto"/>
        <w:jc w:val="both"/>
        <w:rPr>
          <w:rFonts w:eastAsia="Calibri"/>
          <w:sz w:val="24"/>
          <w:szCs w:val="24"/>
        </w:rPr>
      </w:pPr>
      <w:r w:rsidRPr="00433FD5">
        <w:rPr>
          <w:rFonts w:eastAsia="Calibri"/>
          <w:sz w:val="24"/>
          <w:szCs w:val="24"/>
        </w:rPr>
        <w:t>I - advertência;</w:t>
      </w:r>
    </w:p>
    <w:p w:rsidR="00433FD5" w:rsidRPr="00433FD5" w:rsidRDefault="00433FD5" w:rsidP="00433FD5">
      <w:pPr>
        <w:spacing w:before="280" w:after="240" w:line="276" w:lineRule="auto"/>
        <w:jc w:val="both"/>
        <w:rPr>
          <w:rFonts w:eastAsia="Calibri"/>
          <w:sz w:val="24"/>
          <w:szCs w:val="24"/>
        </w:rPr>
      </w:pPr>
      <w:r w:rsidRPr="00433FD5">
        <w:rPr>
          <w:rFonts w:eastAsia="Calibri"/>
          <w:sz w:val="24"/>
          <w:szCs w:val="24"/>
        </w:rPr>
        <w:t>II – multa(s):</w:t>
      </w:r>
    </w:p>
    <w:p w:rsidR="00433FD5" w:rsidRPr="00433FD5" w:rsidRDefault="00433FD5" w:rsidP="00433FD5">
      <w:pPr>
        <w:spacing w:before="280" w:after="240" w:line="276" w:lineRule="auto"/>
        <w:jc w:val="both"/>
        <w:rPr>
          <w:rFonts w:eastAsia="Calibri"/>
          <w:sz w:val="24"/>
          <w:szCs w:val="24"/>
        </w:rPr>
      </w:pPr>
      <w:r w:rsidRPr="00433FD5">
        <w:rPr>
          <w:rFonts w:eastAsia="Calibri"/>
          <w:sz w:val="24"/>
          <w:szCs w:val="24"/>
        </w:rPr>
        <w:t>III- Em caso de inexecução, total ou parcial, o(s) licitante(s) vencedor(es) poderá(ão) sofrer, sem prejuízo do previsto nos artigos 86 à 88 da Lei Federal nº 8666/93, as seguintes penalidades:</w:t>
      </w:r>
    </w:p>
    <w:p w:rsidR="00433FD5" w:rsidRPr="00433FD5" w:rsidRDefault="00433FD5" w:rsidP="00433FD5">
      <w:pPr>
        <w:pStyle w:val="PargrafodaLista"/>
        <w:numPr>
          <w:ilvl w:val="0"/>
          <w:numId w:val="21"/>
        </w:numPr>
        <w:spacing w:before="280" w:after="240" w:line="276" w:lineRule="auto"/>
        <w:jc w:val="both"/>
        <w:rPr>
          <w:rFonts w:eastAsia="Calibri"/>
        </w:rPr>
      </w:pPr>
      <w:r w:rsidRPr="00433FD5">
        <w:rPr>
          <w:rFonts w:eastAsia="Calibri"/>
        </w:rPr>
        <w:t>Pelo atraso na execução dos serviços: multa de 2 % do valor total, sobre o valor total do presente contrato, por dia de atraso, a contar do momento em que os deveriam ter sido iniciado, limitada a 20% (vinte por cento) do valor total do contrato;</w:t>
      </w:r>
    </w:p>
    <w:p w:rsidR="00433FD5" w:rsidRPr="00433FD5" w:rsidRDefault="00433FD5" w:rsidP="00433FD5">
      <w:pPr>
        <w:pStyle w:val="PargrafodaLista"/>
        <w:numPr>
          <w:ilvl w:val="0"/>
          <w:numId w:val="21"/>
        </w:numPr>
        <w:spacing w:before="280" w:after="240" w:line="276" w:lineRule="auto"/>
        <w:jc w:val="both"/>
        <w:rPr>
          <w:rFonts w:eastAsia="Calibri"/>
        </w:rPr>
      </w:pPr>
      <w:r w:rsidRPr="00433FD5">
        <w:rPr>
          <w:rFonts w:eastAsia="Calibri"/>
        </w:rPr>
        <w:t>pelo descumprimento de qualquer outra obrigação: multa de 5% do valor total do contrato;</w:t>
      </w:r>
    </w:p>
    <w:p w:rsidR="00433FD5" w:rsidRPr="00433FD5" w:rsidRDefault="00433FD5" w:rsidP="00433FD5">
      <w:pPr>
        <w:pStyle w:val="PargrafodaLista13"/>
        <w:numPr>
          <w:ilvl w:val="0"/>
          <w:numId w:val="21"/>
        </w:numPr>
        <w:spacing w:before="280" w:after="240" w:line="276" w:lineRule="auto"/>
        <w:jc w:val="both"/>
        <w:rPr>
          <w:rFonts w:eastAsia="Calibri"/>
          <w:sz w:val="24"/>
          <w:szCs w:val="24"/>
        </w:rPr>
      </w:pPr>
      <w:r w:rsidRPr="00433FD5">
        <w:rPr>
          <w:rFonts w:eastAsia="Calibri"/>
          <w:sz w:val="24"/>
          <w:szCs w:val="24"/>
        </w:rPr>
        <w:lastRenderedPageBreak/>
        <w:t>suspensão temporária de participação em licitação e impedimento de contratar com a Administração pelo prazo não superior a 2 (dois) anos; e,</w:t>
      </w:r>
    </w:p>
    <w:p w:rsidR="00433FD5" w:rsidRPr="00433FD5" w:rsidRDefault="00433FD5" w:rsidP="00433FD5">
      <w:pPr>
        <w:pStyle w:val="PargrafodaLista13"/>
        <w:numPr>
          <w:ilvl w:val="0"/>
          <w:numId w:val="21"/>
        </w:numPr>
        <w:spacing w:before="280" w:after="240" w:line="276" w:lineRule="auto"/>
        <w:jc w:val="both"/>
        <w:rPr>
          <w:rFonts w:eastAsia="Calibri"/>
          <w:sz w:val="24"/>
          <w:szCs w:val="24"/>
        </w:rPr>
      </w:pPr>
      <w:r w:rsidRPr="00433FD5">
        <w:rPr>
          <w:rFonts w:eastAsia="Calibri"/>
          <w:sz w:val="24"/>
          <w:szCs w:val="24"/>
        </w:rPr>
        <w:t>Declaração de inidoneidade para licitar ou contratar com a Administração;</w:t>
      </w:r>
    </w:p>
    <w:p w:rsidR="00433FD5" w:rsidRPr="00433FD5" w:rsidRDefault="00433FD5" w:rsidP="00433FD5">
      <w:pPr>
        <w:pStyle w:val="PargrafodaLista13"/>
        <w:numPr>
          <w:ilvl w:val="0"/>
          <w:numId w:val="21"/>
        </w:numPr>
        <w:spacing w:before="280" w:after="240" w:line="276" w:lineRule="auto"/>
        <w:jc w:val="both"/>
        <w:rPr>
          <w:rFonts w:eastAsia="Calibri"/>
          <w:sz w:val="24"/>
          <w:szCs w:val="24"/>
        </w:rPr>
      </w:pPr>
      <w:r w:rsidRPr="00433FD5">
        <w:rPr>
          <w:rFonts w:eastAsia="Calibri"/>
          <w:sz w:val="24"/>
          <w:szCs w:val="24"/>
        </w:rPr>
        <w:t>O atraso na prestação dos serviços por mais de 24 (vinte e quatro) horas, ensejará a rescisão contratual, sem prejuízo da multa cabível;</w:t>
      </w:r>
    </w:p>
    <w:p w:rsidR="00433FD5" w:rsidRPr="00433FD5" w:rsidRDefault="00433FD5" w:rsidP="00433FD5">
      <w:pPr>
        <w:spacing w:before="280" w:after="240" w:line="276" w:lineRule="auto"/>
        <w:jc w:val="both"/>
        <w:rPr>
          <w:rFonts w:eastAsia="Calibri"/>
          <w:sz w:val="24"/>
          <w:szCs w:val="24"/>
        </w:rPr>
      </w:pPr>
      <w:r>
        <w:rPr>
          <w:rFonts w:eastAsia="Calibri"/>
          <w:sz w:val="24"/>
          <w:szCs w:val="24"/>
        </w:rPr>
        <w:t>11</w:t>
      </w:r>
      <w:r w:rsidRPr="00433FD5">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433FD5" w:rsidRPr="00433FD5" w:rsidRDefault="00433FD5" w:rsidP="00433FD5">
      <w:pPr>
        <w:spacing w:before="280" w:after="240" w:line="276" w:lineRule="auto"/>
        <w:jc w:val="both"/>
        <w:rPr>
          <w:rFonts w:eastAsia="Calibri"/>
          <w:sz w:val="24"/>
          <w:szCs w:val="24"/>
        </w:rPr>
      </w:pPr>
      <w:r>
        <w:rPr>
          <w:rFonts w:eastAsia="Calibri"/>
          <w:sz w:val="24"/>
          <w:szCs w:val="24"/>
        </w:rPr>
        <w:t>11</w:t>
      </w:r>
      <w:r w:rsidRPr="00433FD5">
        <w:rPr>
          <w:rFonts w:eastAsia="Calibri"/>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433FD5" w:rsidRPr="00433FD5" w:rsidRDefault="00433FD5" w:rsidP="00433FD5">
      <w:pPr>
        <w:spacing w:before="280" w:after="240" w:line="276" w:lineRule="auto"/>
        <w:jc w:val="both"/>
        <w:rPr>
          <w:rFonts w:eastAsia="Calibri"/>
          <w:sz w:val="24"/>
          <w:szCs w:val="24"/>
        </w:rPr>
      </w:pPr>
      <w:r>
        <w:rPr>
          <w:rFonts w:eastAsia="Calibri"/>
          <w:sz w:val="24"/>
          <w:szCs w:val="24"/>
        </w:rPr>
        <w:t>11</w:t>
      </w:r>
      <w:r w:rsidRPr="00433FD5">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433FD5" w:rsidRPr="00433FD5" w:rsidRDefault="00433FD5" w:rsidP="00433FD5">
      <w:pPr>
        <w:spacing w:before="280" w:after="240" w:line="276" w:lineRule="auto"/>
        <w:jc w:val="both"/>
        <w:rPr>
          <w:rFonts w:eastAsia="Calibri"/>
          <w:sz w:val="24"/>
          <w:szCs w:val="24"/>
        </w:rPr>
      </w:pPr>
      <w:r>
        <w:rPr>
          <w:rFonts w:eastAsia="Calibri"/>
          <w:sz w:val="24"/>
          <w:szCs w:val="24"/>
        </w:rPr>
        <w:t>11</w:t>
      </w:r>
      <w:r w:rsidRPr="00433FD5">
        <w:rPr>
          <w:rFonts w:eastAsia="Calibri"/>
          <w:sz w:val="24"/>
          <w:szCs w:val="24"/>
        </w:rPr>
        <w:t xml:space="preserve">.8 – Para as penalidades previstas nos subitens </w:t>
      </w:r>
      <w:r>
        <w:rPr>
          <w:rFonts w:eastAsia="Calibri"/>
          <w:sz w:val="24"/>
          <w:szCs w:val="24"/>
        </w:rPr>
        <w:t>11</w:t>
      </w:r>
      <w:r w:rsidRPr="00433FD5">
        <w:rPr>
          <w:rFonts w:eastAsia="Calibri"/>
          <w:sz w:val="24"/>
          <w:szCs w:val="24"/>
        </w:rPr>
        <w:t xml:space="preserve">.1 ao </w:t>
      </w:r>
      <w:r>
        <w:rPr>
          <w:rFonts w:eastAsia="Calibri"/>
          <w:sz w:val="24"/>
          <w:szCs w:val="24"/>
        </w:rPr>
        <w:t>11</w:t>
      </w:r>
      <w:r w:rsidRPr="00433FD5">
        <w:rPr>
          <w:rFonts w:eastAsia="Calibri"/>
          <w:sz w:val="24"/>
          <w:szCs w:val="24"/>
        </w:rPr>
        <w:t>.7 será garantido o direito ao contraditório e ampla defesa;</w:t>
      </w:r>
    </w:p>
    <w:p w:rsidR="00433FD5" w:rsidRPr="00433FD5" w:rsidRDefault="00433FD5" w:rsidP="00433FD5">
      <w:pPr>
        <w:spacing w:before="280" w:after="240" w:line="276" w:lineRule="auto"/>
        <w:jc w:val="both"/>
        <w:rPr>
          <w:rFonts w:eastAsia="Calibri"/>
          <w:sz w:val="24"/>
          <w:szCs w:val="24"/>
        </w:rPr>
      </w:pPr>
      <w:r>
        <w:rPr>
          <w:rFonts w:eastAsia="Calibri"/>
          <w:sz w:val="24"/>
          <w:szCs w:val="24"/>
        </w:rPr>
        <w:t>11</w:t>
      </w:r>
      <w:r w:rsidRPr="00433FD5">
        <w:rPr>
          <w:rFonts w:eastAsia="Calibri"/>
          <w:sz w:val="24"/>
          <w:szCs w:val="24"/>
        </w:rPr>
        <w:t>.9 - As penalidades só poderão ser relevadas nas hipóteses de caso fortuito ou força maior, devidamente justificados e comprovados, a juízo da Administração;</w:t>
      </w:r>
    </w:p>
    <w:p w:rsidR="00433FD5" w:rsidRPr="00433FD5" w:rsidRDefault="00433FD5" w:rsidP="00433FD5">
      <w:pPr>
        <w:spacing w:before="280" w:after="240" w:line="276" w:lineRule="auto"/>
        <w:jc w:val="both"/>
        <w:rPr>
          <w:rFonts w:eastAsia="Calibri"/>
          <w:sz w:val="24"/>
          <w:szCs w:val="24"/>
        </w:rPr>
      </w:pPr>
      <w:r>
        <w:rPr>
          <w:rFonts w:eastAsia="Calibri"/>
          <w:sz w:val="24"/>
          <w:szCs w:val="24"/>
        </w:rPr>
        <w:t>11</w:t>
      </w:r>
      <w:r w:rsidRPr="00433FD5">
        <w:rPr>
          <w:rFonts w:eastAsia="Calibri"/>
          <w:sz w:val="24"/>
          <w:szCs w:val="24"/>
        </w:rPr>
        <w:t>.10 – Constituirão motivos para rescisão do contrato, independente da conclusão do seu prazo:</w:t>
      </w:r>
    </w:p>
    <w:p w:rsidR="00433FD5" w:rsidRPr="00433FD5" w:rsidRDefault="00433FD5" w:rsidP="00433FD5">
      <w:pPr>
        <w:pStyle w:val="PargrafodaLista13"/>
        <w:numPr>
          <w:ilvl w:val="0"/>
          <w:numId w:val="22"/>
        </w:numPr>
        <w:spacing w:before="280" w:after="240" w:line="276" w:lineRule="auto"/>
        <w:jc w:val="both"/>
        <w:rPr>
          <w:rFonts w:eastAsia="Calibri"/>
          <w:sz w:val="24"/>
          <w:szCs w:val="24"/>
        </w:rPr>
      </w:pPr>
      <w:r w:rsidRPr="00433FD5">
        <w:rPr>
          <w:rFonts w:eastAsia="Calibri"/>
          <w:sz w:val="24"/>
          <w:szCs w:val="24"/>
        </w:rPr>
        <w:t>Razões de interesse público</w:t>
      </w:r>
    </w:p>
    <w:p w:rsidR="00433FD5" w:rsidRPr="00433FD5" w:rsidRDefault="00433FD5" w:rsidP="00433FD5">
      <w:pPr>
        <w:pStyle w:val="PargrafodaLista13"/>
        <w:numPr>
          <w:ilvl w:val="0"/>
          <w:numId w:val="22"/>
        </w:numPr>
        <w:spacing w:before="280" w:after="240" w:line="276" w:lineRule="auto"/>
        <w:jc w:val="both"/>
        <w:rPr>
          <w:rFonts w:eastAsia="Calibri"/>
          <w:sz w:val="24"/>
          <w:szCs w:val="24"/>
        </w:rPr>
      </w:pPr>
      <w:r w:rsidRPr="00433FD5">
        <w:rPr>
          <w:rFonts w:eastAsia="Calibri"/>
          <w:sz w:val="24"/>
          <w:szCs w:val="24"/>
        </w:rPr>
        <w:t>Reiterada desobediência dos preceitos estabelecidos;</w:t>
      </w:r>
    </w:p>
    <w:p w:rsidR="00433FD5" w:rsidRPr="00433FD5" w:rsidRDefault="00433FD5" w:rsidP="00433FD5">
      <w:pPr>
        <w:pStyle w:val="PargrafodaLista13"/>
        <w:numPr>
          <w:ilvl w:val="0"/>
          <w:numId w:val="22"/>
        </w:numPr>
        <w:spacing w:before="280" w:after="240" w:line="276" w:lineRule="auto"/>
        <w:jc w:val="both"/>
        <w:rPr>
          <w:rFonts w:eastAsia="Calibri"/>
          <w:sz w:val="24"/>
          <w:szCs w:val="24"/>
        </w:rPr>
      </w:pPr>
      <w:r w:rsidRPr="00433FD5">
        <w:rPr>
          <w:rFonts w:eastAsia="Calibri"/>
          <w:sz w:val="24"/>
          <w:szCs w:val="24"/>
        </w:rPr>
        <w:t>Falta grave a Juízo do Município;</w:t>
      </w:r>
    </w:p>
    <w:p w:rsidR="00433FD5" w:rsidRPr="00433FD5" w:rsidRDefault="00433FD5" w:rsidP="00433FD5">
      <w:pPr>
        <w:pStyle w:val="PargrafodaLista13"/>
        <w:numPr>
          <w:ilvl w:val="0"/>
          <w:numId w:val="22"/>
        </w:numPr>
        <w:spacing w:before="280" w:after="240" w:line="276" w:lineRule="auto"/>
        <w:jc w:val="both"/>
        <w:rPr>
          <w:rFonts w:eastAsia="Calibri"/>
          <w:sz w:val="24"/>
          <w:szCs w:val="24"/>
        </w:rPr>
      </w:pPr>
      <w:r w:rsidRPr="00433FD5">
        <w:rPr>
          <w:rFonts w:eastAsia="Calibri"/>
          <w:sz w:val="24"/>
          <w:szCs w:val="24"/>
        </w:rPr>
        <w:t>Falência ou insolvência;</w:t>
      </w:r>
    </w:p>
    <w:p w:rsidR="00433FD5" w:rsidRPr="00433FD5" w:rsidRDefault="00433FD5" w:rsidP="00433FD5">
      <w:pPr>
        <w:pStyle w:val="PargrafodaLista13"/>
        <w:numPr>
          <w:ilvl w:val="0"/>
          <w:numId w:val="22"/>
        </w:numPr>
        <w:spacing w:before="280" w:after="240" w:line="276" w:lineRule="auto"/>
        <w:jc w:val="both"/>
        <w:rPr>
          <w:rFonts w:eastAsia="Calibri"/>
          <w:sz w:val="24"/>
          <w:szCs w:val="24"/>
        </w:rPr>
      </w:pPr>
      <w:r w:rsidRPr="00433FD5">
        <w:rPr>
          <w:rFonts w:eastAsia="Calibri"/>
          <w:sz w:val="24"/>
          <w:szCs w:val="24"/>
        </w:rPr>
        <w:t>Inexecução total ou parcial do contrato;</w:t>
      </w:r>
    </w:p>
    <w:p w:rsidR="00433FD5" w:rsidRPr="00433FD5" w:rsidRDefault="00433FD5" w:rsidP="00433FD5">
      <w:pPr>
        <w:pStyle w:val="PargrafodaLista13"/>
        <w:numPr>
          <w:ilvl w:val="0"/>
          <w:numId w:val="22"/>
        </w:numPr>
        <w:spacing w:before="280" w:after="240" w:line="276" w:lineRule="auto"/>
        <w:jc w:val="both"/>
        <w:rPr>
          <w:rFonts w:eastAsia="Calibri"/>
          <w:sz w:val="24"/>
          <w:szCs w:val="24"/>
        </w:rPr>
      </w:pPr>
      <w:r w:rsidRPr="00433FD5">
        <w:rPr>
          <w:rFonts w:eastAsia="Calibri"/>
          <w:sz w:val="24"/>
          <w:szCs w:val="24"/>
        </w:rPr>
        <w:t>Alteração social ou modificação da finalidade ou estrutura da empresa, que venha a prejudicar a execução do contrato;</w:t>
      </w:r>
    </w:p>
    <w:p w:rsidR="00433FD5" w:rsidRPr="00433FD5" w:rsidRDefault="00433FD5" w:rsidP="00433FD5">
      <w:pPr>
        <w:pStyle w:val="PargrafodaLista13"/>
        <w:numPr>
          <w:ilvl w:val="0"/>
          <w:numId w:val="22"/>
        </w:numPr>
        <w:spacing w:before="280" w:after="240" w:line="276" w:lineRule="auto"/>
        <w:jc w:val="both"/>
        <w:rPr>
          <w:rFonts w:eastAsia="Calibri"/>
          <w:sz w:val="24"/>
          <w:szCs w:val="24"/>
        </w:rPr>
      </w:pPr>
      <w:r w:rsidRPr="00433FD5">
        <w:rPr>
          <w:rFonts w:eastAsia="Calibri"/>
          <w:sz w:val="24"/>
          <w:szCs w:val="24"/>
        </w:rPr>
        <w:t>Mudanças na legislação em vigor sobre licitações, impossibilitando a execução do presente contrato;</w:t>
      </w:r>
    </w:p>
    <w:p w:rsidR="00433FD5" w:rsidRPr="00433FD5" w:rsidRDefault="00433FD5" w:rsidP="00433FD5">
      <w:pPr>
        <w:pStyle w:val="PargrafodaLista13"/>
        <w:numPr>
          <w:ilvl w:val="0"/>
          <w:numId w:val="22"/>
        </w:numPr>
        <w:spacing w:before="280" w:after="240" w:line="276" w:lineRule="auto"/>
        <w:jc w:val="both"/>
        <w:rPr>
          <w:rFonts w:eastAsia="Calibri"/>
          <w:sz w:val="24"/>
          <w:szCs w:val="24"/>
        </w:rPr>
      </w:pPr>
      <w:r w:rsidRPr="00433FD5">
        <w:rPr>
          <w:rFonts w:eastAsia="Calibri"/>
          <w:sz w:val="24"/>
          <w:szCs w:val="24"/>
        </w:rPr>
        <w:lastRenderedPageBreak/>
        <w:t>Descumprimento de qualquer cláusula contratual;</w:t>
      </w:r>
    </w:p>
    <w:p w:rsidR="00433FD5" w:rsidRPr="00433FD5" w:rsidRDefault="00433FD5" w:rsidP="00433FD5">
      <w:pPr>
        <w:pStyle w:val="PargrafodaLista13"/>
        <w:numPr>
          <w:ilvl w:val="0"/>
          <w:numId w:val="22"/>
        </w:numPr>
        <w:spacing w:before="280" w:after="240" w:line="276" w:lineRule="auto"/>
        <w:jc w:val="both"/>
        <w:rPr>
          <w:rFonts w:eastAsia="Calibri"/>
          <w:sz w:val="24"/>
          <w:szCs w:val="24"/>
        </w:rPr>
      </w:pPr>
      <w:r w:rsidRPr="00433FD5">
        <w:rPr>
          <w:rFonts w:eastAsia="Calibri"/>
          <w:sz w:val="24"/>
          <w:szCs w:val="24"/>
        </w:rPr>
        <w:t>Ocorrência de caso fortuito ou de força maior, regularmente comprovada, impeditiva da execução do acordado entre as partes;</w:t>
      </w:r>
    </w:p>
    <w:p w:rsidR="00433FD5" w:rsidRPr="00433FD5" w:rsidRDefault="00433FD5" w:rsidP="00433FD5">
      <w:pPr>
        <w:pStyle w:val="PargrafodaLista13"/>
        <w:numPr>
          <w:ilvl w:val="0"/>
          <w:numId w:val="22"/>
        </w:numPr>
        <w:spacing w:before="280" w:after="240" w:line="276" w:lineRule="auto"/>
        <w:jc w:val="both"/>
        <w:rPr>
          <w:rFonts w:eastAsia="Calibri"/>
          <w:b/>
          <w:bCs/>
          <w:color w:val="000000"/>
          <w:sz w:val="24"/>
          <w:szCs w:val="24"/>
        </w:rPr>
      </w:pPr>
      <w:r w:rsidRPr="00433FD5">
        <w:rPr>
          <w:rFonts w:eastAsia="Calibri"/>
          <w:sz w:val="24"/>
          <w:szCs w:val="24"/>
        </w:rPr>
        <w:t>Por acordo entre as partes, reduzido a termo, desde que haja conveniência para o Município.</w:t>
      </w:r>
    </w:p>
    <w:p w:rsidR="00857B2D" w:rsidRPr="00433FD5" w:rsidRDefault="00857B2D" w:rsidP="00433FD5">
      <w:pPr>
        <w:pStyle w:val="Cabealho"/>
        <w:tabs>
          <w:tab w:val="clear" w:pos="4419"/>
          <w:tab w:val="clear" w:pos="8838"/>
        </w:tabs>
        <w:spacing w:after="240" w:line="276" w:lineRule="auto"/>
        <w:jc w:val="both"/>
        <w:rPr>
          <w:b/>
          <w:color w:val="000000" w:themeColor="text1"/>
          <w:sz w:val="24"/>
          <w:szCs w:val="24"/>
        </w:rPr>
      </w:pPr>
      <w:r w:rsidRPr="00433FD5">
        <w:rPr>
          <w:b/>
          <w:color w:val="000000" w:themeColor="text1"/>
          <w:sz w:val="24"/>
          <w:szCs w:val="24"/>
        </w:rPr>
        <w:t>12</w:t>
      </w:r>
      <w:r w:rsidR="00433FD5">
        <w:rPr>
          <w:b/>
          <w:color w:val="000000" w:themeColor="text1"/>
          <w:sz w:val="24"/>
          <w:szCs w:val="24"/>
        </w:rPr>
        <w:t xml:space="preserve"> –</w:t>
      </w:r>
      <w:r w:rsidRPr="00433FD5">
        <w:rPr>
          <w:b/>
          <w:color w:val="000000" w:themeColor="text1"/>
          <w:sz w:val="24"/>
          <w:szCs w:val="24"/>
        </w:rPr>
        <w:t xml:space="preserve"> DO PAGAMENTO</w:t>
      </w:r>
    </w:p>
    <w:p w:rsidR="00433FD5" w:rsidRPr="00433FD5" w:rsidRDefault="00433FD5" w:rsidP="00433FD5">
      <w:pPr>
        <w:spacing w:after="240" w:line="276" w:lineRule="auto"/>
        <w:jc w:val="both"/>
        <w:rPr>
          <w:sz w:val="24"/>
          <w:szCs w:val="24"/>
        </w:rPr>
      </w:pPr>
      <w:r>
        <w:rPr>
          <w:sz w:val="24"/>
          <w:szCs w:val="24"/>
        </w:rPr>
        <w:t>12</w:t>
      </w:r>
      <w:r w:rsidRPr="00433FD5">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433FD5" w:rsidRPr="00433FD5" w:rsidRDefault="00433FD5" w:rsidP="00433FD5">
      <w:pPr>
        <w:spacing w:after="240" w:line="276" w:lineRule="auto"/>
        <w:jc w:val="both"/>
        <w:rPr>
          <w:sz w:val="24"/>
          <w:szCs w:val="24"/>
        </w:rPr>
      </w:pPr>
      <w:r>
        <w:rPr>
          <w:sz w:val="24"/>
          <w:szCs w:val="24"/>
        </w:rPr>
        <w:t>12</w:t>
      </w:r>
      <w:r w:rsidRPr="00433FD5">
        <w:rPr>
          <w:sz w:val="24"/>
          <w:szCs w:val="24"/>
        </w:rPr>
        <w:t>.2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433FD5" w:rsidRPr="00433FD5" w:rsidRDefault="00433FD5" w:rsidP="00433FD5">
      <w:pPr>
        <w:spacing w:after="240" w:line="276" w:lineRule="auto"/>
        <w:jc w:val="both"/>
        <w:rPr>
          <w:sz w:val="24"/>
          <w:szCs w:val="24"/>
        </w:rPr>
      </w:pPr>
      <w:r>
        <w:rPr>
          <w:sz w:val="24"/>
          <w:szCs w:val="24"/>
        </w:rPr>
        <w:t>12</w:t>
      </w:r>
      <w:r w:rsidRPr="00433FD5">
        <w:rPr>
          <w:sz w:val="24"/>
          <w:szCs w:val="24"/>
        </w:rPr>
        <w:t>.3 – O pagamento será suspenso se observado algum descumprimento das obrigações assumidas pela CONTRATADA, no que se refere à habilitação e qualificação exigidas na licitação.</w:t>
      </w:r>
    </w:p>
    <w:p w:rsidR="00433FD5" w:rsidRPr="00433FD5" w:rsidRDefault="00433FD5" w:rsidP="00433FD5">
      <w:pPr>
        <w:spacing w:after="240" w:line="276" w:lineRule="auto"/>
        <w:jc w:val="both"/>
        <w:rPr>
          <w:sz w:val="24"/>
          <w:szCs w:val="24"/>
        </w:rPr>
      </w:pPr>
      <w:r>
        <w:rPr>
          <w:sz w:val="24"/>
          <w:szCs w:val="24"/>
        </w:rPr>
        <w:t>12</w:t>
      </w:r>
      <w:r w:rsidRPr="00433FD5">
        <w:rPr>
          <w:sz w:val="24"/>
          <w:szCs w:val="24"/>
        </w:rPr>
        <w:t>.4 – Qualquer pagamento somente será efetuado à CONTRATADA após as conferências do Controle Interno, e ainda, se a CONTRATADA não tiver nenhuma pendência de débito junto à CONTRATANTE, inclusive multa.</w:t>
      </w:r>
    </w:p>
    <w:p w:rsidR="00433FD5" w:rsidRPr="00433FD5" w:rsidRDefault="00433FD5" w:rsidP="00433FD5">
      <w:pPr>
        <w:spacing w:after="240" w:line="276" w:lineRule="auto"/>
        <w:jc w:val="both"/>
        <w:rPr>
          <w:bCs/>
          <w:sz w:val="24"/>
          <w:szCs w:val="24"/>
        </w:rPr>
      </w:pPr>
      <w:r>
        <w:rPr>
          <w:sz w:val="24"/>
          <w:szCs w:val="24"/>
        </w:rPr>
        <w:t>12</w:t>
      </w:r>
      <w:r w:rsidRPr="00433FD5">
        <w:rPr>
          <w:sz w:val="24"/>
          <w:szCs w:val="24"/>
        </w:rPr>
        <w:t>.5 – Fica vedada à CONTRATADA</w:t>
      </w:r>
      <w:r w:rsidRPr="00433FD5">
        <w:rPr>
          <w:color w:val="FF0000"/>
          <w:sz w:val="24"/>
          <w:szCs w:val="24"/>
        </w:rPr>
        <w:t xml:space="preserve"> </w:t>
      </w:r>
      <w:r w:rsidRPr="00433FD5">
        <w:rPr>
          <w:sz w:val="24"/>
          <w:szCs w:val="24"/>
        </w:rPr>
        <w:t>a cessão de créditos às Instituições Financeiras ou quaisquer outras, sob pena de rescisão contratual e demais sanções.</w:t>
      </w:r>
    </w:p>
    <w:p w:rsidR="00433FD5" w:rsidRPr="00433FD5" w:rsidRDefault="00433FD5" w:rsidP="00433FD5">
      <w:pPr>
        <w:spacing w:after="240" w:line="276" w:lineRule="auto"/>
        <w:jc w:val="both"/>
        <w:rPr>
          <w:bCs/>
          <w:sz w:val="24"/>
          <w:szCs w:val="24"/>
        </w:rPr>
      </w:pPr>
      <w:r>
        <w:rPr>
          <w:bCs/>
          <w:sz w:val="24"/>
          <w:szCs w:val="24"/>
        </w:rPr>
        <w:t>12</w:t>
      </w:r>
      <w:r w:rsidRPr="00433FD5">
        <w:rPr>
          <w:bCs/>
          <w:sz w:val="24"/>
          <w:szCs w:val="24"/>
        </w:rPr>
        <w:t>.6</w:t>
      </w:r>
      <w:r w:rsidRPr="00433FD5">
        <w:rPr>
          <w:b/>
          <w:bCs/>
          <w:sz w:val="24"/>
          <w:szCs w:val="24"/>
        </w:rPr>
        <w:t xml:space="preserve"> –</w:t>
      </w:r>
      <w:r w:rsidRPr="00433FD5">
        <w:rPr>
          <w:bCs/>
          <w:sz w:val="24"/>
          <w:szCs w:val="24"/>
        </w:rPr>
        <w:t xml:space="preserve"> Juntamente com a Nota Fiscal , a Empresa Vencedora deverá apresentar os documentos abaixo relacionados, com validade atualizada, conforme art 55, inc XIII da Lei 8.666/93 :</w:t>
      </w:r>
    </w:p>
    <w:p w:rsidR="00433FD5" w:rsidRPr="00433FD5" w:rsidRDefault="00433FD5" w:rsidP="00433FD5">
      <w:pPr>
        <w:spacing w:after="240" w:line="276" w:lineRule="auto"/>
        <w:jc w:val="both"/>
        <w:rPr>
          <w:bCs/>
          <w:sz w:val="24"/>
          <w:szCs w:val="24"/>
        </w:rPr>
      </w:pPr>
      <w:r>
        <w:rPr>
          <w:bCs/>
          <w:sz w:val="24"/>
          <w:szCs w:val="24"/>
        </w:rPr>
        <w:t>12</w:t>
      </w:r>
      <w:r w:rsidRPr="00433FD5">
        <w:rPr>
          <w:bCs/>
          <w:sz w:val="24"/>
          <w:szCs w:val="24"/>
        </w:rPr>
        <w:t>.6.1 - Certidão de Regularidade com INSS - Certidão Unificada</w:t>
      </w:r>
    </w:p>
    <w:p w:rsidR="00433FD5" w:rsidRPr="00433FD5" w:rsidRDefault="00433FD5" w:rsidP="00433FD5">
      <w:pPr>
        <w:spacing w:after="240" w:line="276" w:lineRule="auto"/>
        <w:jc w:val="both"/>
        <w:rPr>
          <w:bCs/>
          <w:sz w:val="24"/>
          <w:szCs w:val="24"/>
        </w:rPr>
      </w:pPr>
      <w:r>
        <w:rPr>
          <w:bCs/>
          <w:sz w:val="24"/>
          <w:szCs w:val="24"/>
        </w:rPr>
        <w:t>12</w:t>
      </w:r>
      <w:r w:rsidRPr="00433FD5">
        <w:rPr>
          <w:bCs/>
          <w:sz w:val="24"/>
          <w:szCs w:val="24"/>
        </w:rPr>
        <w:t>.6.2 - Certidão de Regularidade com FGTS</w:t>
      </w:r>
    </w:p>
    <w:p w:rsidR="00433FD5" w:rsidRPr="00433FD5" w:rsidRDefault="00433FD5" w:rsidP="00433FD5">
      <w:pPr>
        <w:spacing w:after="240" w:line="276" w:lineRule="auto"/>
        <w:jc w:val="both"/>
        <w:rPr>
          <w:bCs/>
          <w:sz w:val="24"/>
          <w:szCs w:val="24"/>
        </w:rPr>
      </w:pPr>
      <w:r>
        <w:rPr>
          <w:bCs/>
          <w:sz w:val="24"/>
          <w:szCs w:val="24"/>
        </w:rPr>
        <w:t>12.</w:t>
      </w:r>
      <w:r w:rsidRPr="00433FD5">
        <w:rPr>
          <w:bCs/>
          <w:sz w:val="24"/>
          <w:szCs w:val="24"/>
        </w:rPr>
        <w:t>6.3 - Certidão Conjunta de Débitos Relativos a Tributos Federais e Dívida Ativa da União.</w:t>
      </w:r>
    </w:p>
    <w:p w:rsidR="00433FD5" w:rsidRPr="00433FD5" w:rsidRDefault="00433FD5" w:rsidP="00433FD5">
      <w:pPr>
        <w:spacing w:after="240" w:line="276" w:lineRule="auto"/>
        <w:jc w:val="both"/>
        <w:rPr>
          <w:bCs/>
          <w:sz w:val="24"/>
          <w:szCs w:val="24"/>
        </w:rPr>
      </w:pPr>
      <w:r>
        <w:rPr>
          <w:bCs/>
          <w:sz w:val="24"/>
          <w:szCs w:val="24"/>
        </w:rPr>
        <w:t>12</w:t>
      </w:r>
      <w:r w:rsidRPr="00433FD5">
        <w:rPr>
          <w:bCs/>
          <w:sz w:val="24"/>
          <w:szCs w:val="24"/>
        </w:rPr>
        <w:t>.6.4 - Certidão de Regularidade para com a Fazenda Estadual e a Certidão emitida pela Procuradoria Geral o Estado;</w:t>
      </w:r>
    </w:p>
    <w:p w:rsidR="00433FD5" w:rsidRPr="00433FD5" w:rsidRDefault="00433FD5" w:rsidP="00433FD5">
      <w:pPr>
        <w:spacing w:after="240" w:line="276" w:lineRule="auto"/>
        <w:jc w:val="both"/>
        <w:rPr>
          <w:bCs/>
          <w:sz w:val="24"/>
          <w:szCs w:val="24"/>
        </w:rPr>
      </w:pPr>
      <w:r>
        <w:rPr>
          <w:bCs/>
          <w:sz w:val="24"/>
          <w:szCs w:val="24"/>
        </w:rPr>
        <w:t>12</w:t>
      </w:r>
      <w:r w:rsidRPr="00433FD5">
        <w:rPr>
          <w:bCs/>
          <w:sz w:val="24"/>
          <w:szCs w:val="24"/>
        </w:rPr>
        <w:t>.6.5 - Certidão de Regularidade para com a Fazenda Municipal da sede da Licitante</w:t>
      </w:r>
    </w:p>
    <w:p w:rsidR="00433FD5" w:rsidRPr="00433FD5" w:rsidRDefault="00433FD5" w:rsidP="00433FD5">
      <w:pPr>
        <w:spacing w:after="240" w:line="276" w:lineRule="auto"/>
        <w:jc w:val="both"/>
        <w:rPr>
          <w:bCs/>
          <w:sz w:val="24"/>
          <w:szCs w:val="24"/>
        </w:rPr>
      </w:pPr>
      <w:r>
        <w:rPr>
          <w:bCs/>
          <w:sz w:val="24"/>
          <w:szCs w:val="24"/>
        </w:rPr>
        <w:lastRenderedPageBreak/>
        <w:t>12</w:t>
      </w:r>
      <w:r w:rsidRPr="00433FD5">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433FD5">
          <w:rPr>
            <w:rStyle w:val="Hyperlink"/>
            <w:sz w:val="24"/>
            <w:szCs w:val="24"/>
          </w:rPr>
          <w:t>HTTP://www.tst.jus.br</w:t>
        </w:r>
      </w:hyperlink>
      <w:r w:rsidRPr="00433FD5">
        <w:rPr>
          <w:sz w:val="24"/>
          <w:szCs w:val="24"/>
        </w:rPr>
        <w:t>).</w:t>
      </w:r>
    </w:p>
    <w:p w:rsidR="008A6E70" w:rsidRPr="008E24C5" w:rsidRDefault="008A6E70" w:rsidP="00433FD5">
      <w:pPr>
        <w:pStyle w:val="Cabealho"/>
        <w:tabs>
          <w:tab w:val="clear" w:pos="4419"/>
          <w:tab w:val="clear" w:pos="8838"/>
        </w:tabs>
        <w:spacing w:after="240"/>
        <w:jc w:val="both"/>
        <w:rPr>
          <w:b/>
          <w:color w:val="000000" w:themeColor="text1"/>
          <w:sz w:val="24"/>
          <w:szCs w:val="24"/>
        </w:rPr>
      </w:pPr>
      <w:r w:rsidRPr="008E24C5">
        <w:rPr>
          <w:b/>
          <w:color w:val="000000" w:themeColor="text1"/>
          <w:sz w:val="24"/>
          <w:szCs w:val="24"/>
        </w:rPr>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B42EB" w:rsidRPr="008E24C5" w:rsidRDefault="008B42EB" w:rsidP="00494B2C">
      <w:pPr>
        <w:spacing w:line="360"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Pr="008E24C5" w:rsidRDefault="008B42EB" w:rsidP="00494B2C">
      <w:pPr>
        <w:spacing w:line="360" w:lineRule="auto"/>
        <w:jc w:val="both"/>
        <w:rPr>
          <w:color w:val="000000" w:themeColor="text1"/>
          <w:sz w:val="24"/>
          <w:szCs w:val="24"/>
        </w:rPr>
      </w:pPr>
    </w:p>
    <w:p w:rsidR="008B42EB" w:rsidRPr="008E24C5" w:rsidRDefault="008B42EB" w:rsidP="00494B2C">
      <w:pPr>
        <w:spacing w:line="360"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8E24C5" w:rsidRDefault="00E3223C" w:rsidP="00433FD5">
      <w:pPr>
        <w:pStyle w:val="Cabealho"/>
        <w:tabs>
          <w:tab w:val="clear" w:pos="4419"/>
          <w:tab w:val="clear" w:pos="8838"/>
        </w:tabs>
        <w:spacing w:before="240" w:after="240" w:line="276" w:lineRule="auto"/>
        <w:jc w:val="both"/>
        <w:rPr>
          <w:b/>
          <w:color w:val="000000" w:themeColor="text1"/>
          <w:sz w:val="24"/>
          <w:szCs w:val="24"/>
        </w:rPr>
      </w:pPr>
      <w:r w:rsidRPr="008E24C5">
        <w:rPr>
          <w:b/>
          <w:color w:val="000000" w:themeColor="text1"/>
          <w:sz w:val="24"/>
          <w:szCs w:val="24"/>
        </w:rPr>
        <w:t>14</w:t>
      </w:r>
      <w:r w:rsidR="00474D3A">
        <w:rPr>
          <w:b/>
          <w:color w:val="000000" w:themeColor="text1"/>
          <w:sz w:val="24"/>
          <w:szCs w:val="24"/>
        </w:rPr>
        <w:t xml:space="preserve"> </w:t>
      </w:r>
      <w:r w:rsidRPr="008E24C5">
        <w:rPr>
          <w:b/>
          <w:color w:val="000000" w:themeColor="text1"/>
          <w:sz w:val="24"/>
          <w:szCs w:val="24"/>
        </w:rPr>
        <w:t>-</w:t>
      </w:r>
      <w:r w:rsidR="00B53E30" w:rsidRPr="008E24C5">
        <w:rPr>
          <w:b/>
          <w:color w:val="000000" w:themeColor="text1"/>
          <w:sz w:val="24"/>
          <w:szCs w:val="24"/>
        </w:rPr>
        <w:t xml:space="preserve"> </w:t>
      </w:r>
      <w:r w:rsidRPr="008E24C5">
        <w:rPr>
          <w:b/>
          <w:color w:val="000000" w:themeColor="text1"/>
          <w:sz w:val="24"/>
          <w:szCs w:val="24"/>
        </w:rPr>
        <w:t xml:space="preserve">DO </w:t>
      </w:r>
      <w:r w:rsidR="00831221" w:rsidRPr="008E24C5">
        <w:rPr>
          <w:b/>
          <w:color w:val="000000" w:themeColor="text1"/>
          <w:sz w:val="24"/>
          <w:szCs w:val="24"/>
        </w:rPr>
        <w:t xml:space="preserve">PRAZO PARA ASSINATURA DO </w:t>
      </w:r>
      <w:r w:rsidRPr="008E24C5">
        <w:rPr>
          <w:b/>
          <w:color w:val="000000" w:themeColor="text1"/>
          <w:sz w:val="24"/>
          <w:szCs w:val="24"/>
        </w:rPr>
        <w:t>CONTRATO</w:t>
      </w:r>
    </w:p>
    <w:p w:rsidR="00433FD5" w:rsidRPr="00433FD5" w:rsidRDefault="00433FD5" w:rsidP="00433FD5">
      <w:pPr>
        <w:spacing w:after="240" w:line="276" w:lineRule="auto"/>
        <w:jc w:val="both"/>
        <w:rPr>
          <w:sz w:val="24"/>
        </w:rPr>
      </w:pPr>
      <w:r>
        <w:rPr>
          <w:sz w:val="24"/>
        </w:rPr>
        <w:t>14</w:t>
      </w:r>
      <w:r w:rsidRPr="00433FD5">
        <w:rPr>
          <w:sz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433FD5" w:rsidRPr="00433FD5" w:rsidRDefault="00433FD5" w:rsidP="00433FD5">
      <w:pPr>
        <w:spacing w:after="240" w:line="276" w:lineRule="auto"/>
        <w:jc w:val="both"/>
        <w:rPr>
          <w:color w:val="222222"/>
          <w:sz w:val="24"/>
        </w:rPr>
      </w:pPr>
      <w:r>
        <w:rPr>
          <w:sz w:val="24"/>
        </w:rPr>
        <w:t>14</w:t>
      </w:r>
      <w:r w:rsidRPr="00433FD5">
        <w:rPr>
          <w:sz w:val="24"/>
        </w:rPr>
        <w:t>. 2 – O prazo de convocação para assinatura poderá ser prorrogado uma vez, por igual período (cinco dias), quando solicitado pela parte durante o seu transcurso e desde que ocorra motivo justificado aceito pela Administração.</w:t>
      </w:r>
    </w:p>
    <w:p w:rsidR="00433FD5" w:rsidRPr="00433FD5" w:rsidRDefault="00433FD5" w:rsidP="00433FD5">
      <w:pPr>
        <w:spacing w:after="240" w:line="276" w:lineRule="auto"/>
        <w:jc w:val="both"/>
        <w:rPr>
          <w:color w:val="222222"/>
          <w:sz w:val="24"/>
        </w:rPr>
      </w:pPr>
      <w:r>
        <w:rPr>
          <w:color w:val="222222"/>
          <w:sz w:val="24"/>
        </w:rPr>
        <w:t>14</w:t>
      </w:r>
      <w:r w:rsidRPr="00433FD5">
        <w:rPr>
          <w:color w:val="222222"/>
          <w:sz w:val="24"/>
        </w:rPr>
        <w:t xml:space="preserve">.3 - Caso o convocado não assinar o termo de contrato ou não aceitar ou retirar no prazo e condições </w:t>
      </w:r>
      <w:r w:rsidRPr="00126905">
        <w:rPr>
          <w:sz w:val="24"/>
        </w:rPr>
        <w:t>estabelecidos</w:t>
      </w:r>
      <w:r w:rsidRPr="00433FD5">
        <w:rPr>
          <w:color w:val="222222"/>
          <w:sz w:val="24"/>
        </w:rPr>
        <w:t>,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433FD5" w:rsidRPr="00433FD5" w:rsidRDefault="00433FD5" w:rsidP="00433FD5">
      <w:pPr>
        <w:spacing w:after="240" w:line="276" w:lineRule="auto"/>
        <w:jc w:val="both"/>
        <w:rPr>
          <w:sz w:val="24"/>
        </w:rPr>
      </w:pPr>
      <w:r>
        <w:rPr>
          <w:color w:val="222222"/>
          <w:sz w:val="24"/>
        </w:rPr>
        <w:t>14</w:t>
      </w:r>
      <w:r w:rsidRPr="00433FD5">
        <w:rPr>
          <w:color w:val="222222"/>
          <w:sz w:val="24"/>
        </w:rPr>
        <w:t>.4 – Decorridos 60 (sessenta) dias da data da entrega das propostas, sem convocação para a contratação, ficam os licitantes liberados dos compromissos assumidos.</w:t>
      </w:r>
    </w:p>
    <w:p w:rsidR="00433FD5" w:rsidRPr="00433FD5" w:rsidRDefault="00433FD5" w:rsidP="00433FD5">
      <w:pPr>
        <w:spacing w:after="240" w:line="276" w:lineRule="auto"/>
        <w:jc w:val="both"/>
        <w:rPr>
          <w:sz w:val="24"/>
        </w:rPr>
      </w:pPr>
      <w:r>
        <w:rPr>
          <w:sz w:val="24"/>
        </w:rPr>
        <w:t>14</w:t>
      </w:r>
      <w:r w:rsidRPr="00433FD5">
        <w:rPr>
          <w:sz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433FD5" w:rsidRDefault="00433FD5" w:rsidP="00EF4A60">
      <w:pPr>
        <w:pStyle w:val="Cabealho"/>
        <w:tabs>
          <w:tab w:val="clear" w:pos="4419"/>
          <w:tab w:val="clear" w:pos="8838"/>
        </w:tabs>
        <w:spacing w:after="240" w:line="276" w:lineRule="auto"/>
        <w:jc w:val="both"/>
        <w:rPr>
          <w:sz w:val="24"/>
        </w:rPr>
      </w:pPr>
      <w:r>
        <w:rPr>
          <w:sz w:val="24"/>
        </w:rPr>
        <w:lastRenderedPageBreak/>
        <w:t>14</w:t>
      </w:r>
      <w:r w:rsidRPr="00433FD5">
        <w:rPr>
          <w:sz w:val="24"/>
        </w:rPr>
        <w:t>.6 - Como condição para celebração do contrato, a licitante vencedora deverá manter as mesmas condições de habilitação consignadas n</w:t>
      </w:r>
      <w:r>
        <w:rPr>
          <w:sz w:val="24"/>
        </w:rPr>
        <w:t>o</w:t>
      </w:r>
      <w:r w:rsidRPr="00433FD5">
        <w:rPr>
          <w:sz w:val="24"/>
        </w:rPr>
        <w:t xml:space="preserve"> projeto básico, as quais serão verificadas novamente no momento da assinatura do termo.</w:t>
      </w:r>
    </w:p>
    <w:p w:rsidR="00E3223C" w:rsidRPr="00433FD5" w:rsidRDefault="00E3223C" w:rsidP="00EF4A60">
      <w:pPr>
        <w:pStyle w:val="Cabealho"/>
        <w:tabs>
          <w:tab w:val="clear" w:pos="4419"/>
          <w:tab w:val="clear" w:pos="8838"/>
        </w:tabs>
        <w:spacing w:after="240" w:line="276" w:lineRule="auto"/>
        <w:jc w:val="both"/>
        <w:rPr>
          <w:b/>
          <w:color w:val="000000" w:themeColor="text1"/>
          <w:sz w:val="24"/>
          <w:szCs w:val="24"/>
        </w:rPr>
      </w:pPr>
      <w:r w:rsidRPr="00433FD5">
        <w:rPr>
          <w:b/>
          <w:color w:val="000000" w:themeColor="text1"/>
          <w:sz w:val="24"/>
          <w:szCs w:val="24"/>
        </w:rPr>
        <w:t>15- DA FISCALIZAÇÃO (Art. 67, da Lei 8.666/93)</w:t>
      </w:r>
    </w:p>
    <w:p w:rsidR="00433FD5" w:rsidRPr="00433FD5" w:rsidRDefault="00433FD5" w:rsidP="00EF4A60">
      <w:pPr>
        <w:spacing w:after="240" w:line="276" w:lineRule="auto"/>
        <w:jc w:val="both"/>
        <w:rPr>
          <w:color w:val="000000"/>
          <w:sz w:val="24"/>
          <w:szCs w:val="24"/>
        </w:rPr>
      </w:pPr>
      <w:r w:rsidRPr="00433FD5">
        <w:rPr>
          <w:sz w:val="24"/>
          <w:szCs w:val="24"/>
        </w:rPr>
        <w:t>15.1 –</w:t>
      </w:r>
      <w:r w:rsidRPr="00433FD5">
        <w:rPr>
          <w:color w:val="000000"/>
          <w:sz w:val="24"/>
          <w:szCs w:val="24"/>
        </w:rPr>
        <w:t xml:space="preserve"> O gerenciamento e a fiscalização da contratação decorrente do Termo Referência caberão aos Seguintes fiscalizadores:</w:t>
      </w:r>
    </w:p>
    <w:p w:rsidR="00433FD5" w:rsidRPr="00433FD5" w:rsidRDefault="00433FD5" w:rsidP="00EF4A60">
      <w:pPr>
        <w:autoSpaceDE w:val="0"/>
        <w:autoSpaceDN w:val="0"/>
        <w:adjustRightInd w:val="0"/>
        <w:spacing w:after="240" w:line="276" w:lineRule="auto"/>
        <w:jc w:val="both"/>
        <w:rPr>
          <w:color w:val="000000"/>
          <w:sz w:val="24"/>
          <w:szCs w:val="24"/>
        </w:rPr>
      </w:pPr>
      <w:r w:rsidRPr="00433FD5">
        <w:rPr>
          <w:color w:val="000000"/>
          <w:sz w:val="24"/>
          <w:szCs w:val="24"/>
        </w:rPr>
        <w:t xml:space="preserve">15.1.1 </w:t>
      </w:r>
      <w:r w:rsidRPr="00433FD5">
        <w:rPr>
          <w:sz w:val="24"/>
          <w:szCs w:val="24"/>
        </w:rPr>
        <w:t>– Secretaria Municipal de Saúde : Carolline Azevedo Caetano , Enfermeira,</w:t>
      </w:r>
      <w:r w:rsidRPr="00433FD5">
        <w:rPr>
          <w:color w:val="FF0000"/>
          <w:sz w:val="24"/>
          <w:szCs w:val="24"/>
        </w:rPr>
        <w:t xml:space="preserve"> </w:t>
      </w:r>
      <w:r w:rsidRPr="00433FD5">
        <w:rPr>
          <w:color w:val="000000"/>
          <w:sz w:val="24"/>
          <w:szCs w:val="24"/>
        </w:rPr>
        <w:t>Matrícula 41/6623 SMS.</w:t>
      </w:r>
    </w:p>
    <w:p w:rsidR="00433FD5" w:rsidRPr="00433FD5" w:rsidRDefault="00433FD5" w:rsidP="00EF4A60">
      <w:pPr>
        <w:spacing w:after="240" w:line="276" w:lineRule="auto"/>
        <w:jc w:val="both"/>
        <w:rPr>
          <w:color w:val="000000"/>
          <w:sz w:val="24"/>
          <w:szCs w:val="24"/>
        </w:rPr>
      </w:pPr>
      <w:r w:rsidRPr="00433FD5">
        <w:rPr>
          <w:color w:val="000000"/>
          <w:sz w:val="24"/>
          <w:szCs w:val="24"/>
        </w:rPr>
        <w:t>15.1.2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433FD5" w:rsidRPr="00433FD5" w:rsidRDefault="00433FD5" w:rsidP="00EF4A60">
      <w:pPr>
        <w:pStyle w:val="Cabealho"/>
        <w:tabs>
          <w:tab w:val="clear" w:pos="4419"/>
          <w:tab w:val="clear" w:pos="8838"/>
        </w:tabs>
        <w:spacing w:after="240" w:line="276" w:lineRule="auto"/>
        <w:jc w:val="both"/>
        <w:rPr>
          <w:color w:val="000000"/>
          <w:sz w:val="24"/>
          <w:szCs w:val="24"/>
        </w:rPr>
      </w:pPr>
      <w:r w:rsidRPr="00433FD5">
        <w:rPr>
          <w:color w:val="000000"/>
          <w:sz w:val="24"/>
          <w:szCs w:val="24"/>
        </w:rPr>
        <w:t xml:space="preserve">15.1.3 – Ficam reservados à fiscalização o direito e a autoridade para resolver todo e qualquer caso singular, omisso ou duvidoso não previsto no processo Administrativo. </w:t>
      </w:r>
    </w:p>
    <w:p w:rsidR="00433FD5" w:rsidRPr="00433FD5" w:rsidRDefault="00433FD5" w:rsidP="00EF4A60">
      <w:pPr>
        <w:spacing w:after="240" w:line="276" w:lineRule="auto"/>
        <w:jc w:val="both"/>
        <w:rPr>
          <w:b/>
          <w:sz w:val="24"/>
          <w:szCs w:val="24"/>
        </w:rPr>
      </w:pPr>
      <w:r w:rsidRPr="00433FD5">
        <w:rPr>
          <w:color w:val="000000"/>
          <w:sz w:val="24"/>
          <w:szCs w:val="24"/>
        </w:rPr>
        <w:t>15.1.4 – As decisões que ultrapassarem a competência da Secretaria deverão ser solicitadas formalmente pela CONTRATADA à autoridade administrativa imediatamente superior ao Secretário, através dele, em tempo hábil para adoção de medidas convenientes</w:t>
      </w:r>
      <w:r w:rsidRPr="00433FD5">
        <w:rPr>
          <w:color w:val="FF6600"/>
          <w:sz w:val="24"/>
          <w:szCs w:val="24"/>
        </w:rPr>
        <w:t>.</w:t>
      </w:r>
    </w:p>
    <w:p w:rsidR="00903CE1" w:rsidRPr="00EF4A60" w:rsidRDefault="00903CE1" w:rsidP="00EF4A60">
      <w:pPr>
        <w:pStyle w:val="PargrafodaLista10"/>
        <w:widowControl w:val="0"/>
        <w:shd w:val="clear" w:color="auto" w:fill="FFFFFF"/>
        <w:spacing w:after="240" w:line="276" w:lineRule="auto"/>
        <w:ind w:left="0"/>
        <w:jc w:val="both"/>
        <w:rPr>
          <w:color w:val="000000" w:themeColor="text1"/>
        </w:rPr>
      </w:pPr>
      <w:r w:rsidRPr="00EF4A60">
        <w:rPr>
          <w:b/>
          <w:bCs/>
          <w:color w:val="000000" w:themeColor="text1"/>
        </w:rPr>
        <w:t>16</w:t>
      </w:r>
      <w:r w:rsidR="00EF4A60" w:rsidRPr="00EF4A60">
        <w:rPr>
          <w:b/>
          <w:bCs/>
          <w:color w:val="000000" w:themeColor="text1"/>
        </w:rPr>
        <w:t xml:space="preserve"> </w:t>
      </w:r>
      <w:r w:rsidR="00D55F3B" w:rsidRPr="00EF4A60">
        <w:rPr>
          <w:b/>
          <w:bCs/>
          <w:color w:val="000000" w:themeColor="text1"/>
        </w:rPr>
        <w:t>-</w:t>
      </w:r>
      <w:r w:rsidRPr="00EF4A60">
        <w:rPr>
          <w:b/>
          <w:bCs/>
          <w:color w:val="000000" w:themeColor="text1"/>
        </w:rPr>
        <w:t xml:space="preserve"> DAS OBRIGAÇÕES DA EMPRESA CONTRATADA</w:t>
      </w:r>
      <w:r w:rsidRPr="00EF4A60">
        <w:rPr>
          <w:b/>
          <w:bCs/>
          <w:color w:val="000000" w:themeColor="text1"/>
          <w:u w:val="single"/>
        </w:rPr>
        <w:t>:</w:t>
      </w:r>
    </w:p>
    <w:p w:rsidR="00EF4A60" w:rsidRPr="00EF4A60" w:rsidRDefault="00EF4A60" w:rsidP="00EF4A60">
      <w:pPr>
        <w:spacing w:before="160" w:after="240" w:line="276" w:lineRule="auto"/>
        <w:jc w:val="both"/>
        <w:rPr>
          <w:color w:val="FF0000"/>
          <w:sz w:val="24"/>
          <w:szCs w:val="24"/>
        </w:rPr>
      </w:pPr>
      <w:r w:rsidRPr="00EF4A60">
        <w:rPr>
          <w:sz w:val="24"/>
          <w:szCs w:val="24"/>
        </w:rPr>
        <w:t xml:space="preserve">16.1 – São obrigações da </w:t>
      </w:r>
      <w:r w:rsidRPr="00EF4A60">
        <w:rPr>
          <w:b/>
          <w:bCs/>
          <w:sz w:val="24"/>
          <w:szCs w:val="24"/>
        </w:rPr>
        <w:t xml:space="preserve">CONTRATADA </w:t>
      </w:r>
      <w:r w:rsidRPr="00EF4A60">
        <w:rPr>
          <w:sz w:val="24"/>
          <w:szCs w:val="24"/>
        </w:rPr>
        <w:t>, sem que a elas se limitem:</w:t>
      </w:r>
    </w:p>
    <w:p w:rsidR="00EF4A60" w:rsidRPr="00EF4A60" w:rsidRDefault="00EF4A60" w:rsidP="00EF4A60">
      <w:pPr>
        <w:spacing w:before="160" w:after="240" w:line="276" w:lineRule="auto"/>
        <w:jc w:val="both"/>
        <w:rPr>
          <w:sz w:val="24"/>
          <w:szCs w:val="24"/>
        </w:rPr>
      </w:pPr>
      <w:r w:rsidRPr="00EF4A60">
        <w:rPr>
          <w:sz w:val="24"/>
          <w:szCs w:val="24"/>
        </w:rPr>
        <w:t>16.1.1 Entregar as refeições nas datas e horários determinados no item 2</w:t>
      </w:r>
      <w:r>
        <w:rPr>
          <w:sz w:val="24"/>
          <w:szCs w:val="24"/>
        </w:rPr>
        <w:t xml:space="preserve"> do Edital</w:t>
      </w:r>
      <w:r w:rsidRPr="00EF4A60">
        <w:rPr>
          <w:sz w:val="24"/>
          <w:szCs w:val="24"/>
        </w:rPr>
        <w:t>, atendendo fielmente às especificações descritas nos itens 2.5.1.1, 2.5.1.2 e 2.5.1.3</w:t>
      </w:r>
      <w:r>
        <w:rPr>
          <w:sz w:val="24"/>
          <w:szCs w:val="24"/>
        </w:rPr>
        <w:t xml:space="preserve"> do Edital.</w:t>
      </w:r>
    </w:p>
    <w:p w:rsidR="00EF4A60" w:rsidRPr="00EF4A60" w:rsidRDefault="00EF4A60" w:rsidP="00EF4A60">
      <w:pPr>
        <w:spacing w:before="160" w:after="240" w:line="276" w:lineRule="auto"/>
        <w:jc w:val="both"/>
        <w:rPr>
          <w:sz w:val="24"/>
          <w:szCs w:val="24"/>
        </w:rPr>
      </w:pPr>
      <w:r w:rsidRPr="00EF4A60">
        <w:rPr>
          <w:sz w:val="24"/>
          <w:szCs w:val="24"/>
        </w:rPr>
        <w:t>16.1.2 Seguir rigorosamente o cardápio pré estabelecido por esta Coordenação.</w:t>
      </w:r>
    </w:p>
    <w:p w:rsidR="00903CE1" w:rsidRPr="00EF4A60" w:rsidRDefault="00046C63" w:rsidP="00EF4A60">
      <w:pPr>
        <w:pStyle w:val="PargrafodaLista10"/>
        <w:widowControl w:val="0"/>
        <w:shd w:val="clear" w:color="auto" w:fill="FFFFFF"/>
        <w:spacing w:after="240" w:line="276" w:lineRule="auto"/>
        <w:ind w:left="0"/>
        <w:jc w:val="both"/>
        <w:rPr>
          <w:b/>
          <w:bCs/>
          <w:color w:val="000000" w:themeColor="text1"/>
        </w:rPr>
      </w:pPr>
      <w:r w:rsidRPr="00EF4A60">
        <w:rPr>
          <w:b/>
          <w:bCs/>
          <w:color w:val="000000" w:themeColor="text1"/>
        </w:rPr>
        <w:t>17 -</w:t>
      </w:r>
      <w:r w:rsidR="00903CE1" w:rsidRPr="00EF4A60">
        <w:rPr>
          <w:b/>
          <w:bCs/>
          <w:color w:val="000000" w:themeColor="text1"/>
        </w:rPr>
        <w:t xml:space="preserve"> DAS OBRIGAÇÕES DA CONTRATANTE</w:t>
      </w:r>
      <w:r w:rsidR="00903CE1" w:rsidRPr="00EF4A60">
        <w:rPr>
          <w:b/>
          <w:bCs/>
          <w:color w:val="000000" w:themeColor="text1"/>
          <w:u w:val="single"/>
        </w:rPr>
        <w:t>:</w:t>
      </w:r>
    </w:p>
    <w:p w:rsidR="00EF4A60" w:rsidRPr="00EF4A60" w:rsidRDefault="00EF4A60" w:rsidP="00EF4A60">
      <w:pPr>
        <w:pStyle w:val="PargrafodaLista10"/>
        <w:spacing w:before="160" w:after="240" w:line="276" w:lineRule="auto"/>
        <w:ind w:left="0"/>
        <w:jc w:val="both"/>
      </w:pPr>
      <w:r w:rsidRPr="00EF4A60">
        <w:t>17.1 – D</w:t>
      </w:r>
      <w:r w:rsidRPr="00EF4A60">
        <w:rPr>
          <w:spacing w:val="-5"/>
        </w:rPr>
        <w:t>ar à CONTRATADA as condições necessárias à regular execução do contrato.</w:t>
      </w:r>
    </w:p>
    <w:p w:rsidR="00EF4A60" w:rsidRPr="00EF4A60" w:rsidRDefault="00EF4A60" w:rsidP="00EF4A60">
      <w:pPr>
        <w:shd w:val="clear" w:color="auto" w:fill="FFFFFF"/>
        <w:spacing w:before="160" w:after="240" w:line="276" w:lineRule="auto"/>
        <w:jc w:val="both"/>
        <w:rPr>
          <w:sz w:val="24"/>
          <w:szCs w:val="24"/>
        </w:rPr>
      </w:pPr>
      <w:r w:rsidRPr="00EF4A60">
        <w:rPr>
          <w:sz w:val="24"/>
          <w:szCs w:val="24"/>
        </w:rPr>
        <w:t>17.2 – Fornecer todas as informações necessárias para que a contratada possa entregar o objeto dentro das especificações técnicas recomendadas;</w:t>
      </w:r>
    </w:p>
    <w:p w:rsidR="00EF4A60" w:rsidRPr="00EF4A60" w:rsidRDefault="00EF4A60" w:rsidP="00EF4A60">
      <w:pPr>
        <w:shd w:val="clear" w:color="auto" w:fill="FFFFFF"/>
        <w:spacing w:before="160" w:after="240" w:line="276" w:lineRule="auto"/>
        <w:jc w:val="both"/>
        <w:rPr>
          <w:sz w:val="24"/>
          <w:szCs w:val="24"/>
        </w:rPr>
      </w:pPr>
      <w:r w:rsidRPr="00EF4A60">
        <w:rPr>
          <w:sz w:val="24"/>
          <w:szCs w:val="24"/>
        </w:rPr>
        <w:t>17.3 – Comunicar à CONTRATADA toda e qualquer ocorrência relacionada à execução do contrato;</w:t>
      </w:r>
    </w:p>
    <w:p w:rsidR="00EF4A60" w:rsidRPr="00EF4A60" w:rsidRDefault="00EF4A60" w:rsidP="00EF4A60">
      <w:pPr>
        <w:shd w:val="clear" w:color="auto" w:fill="FFFFFF"/>
        <w:spacing w:before="160" w:after="240" w:line="276" w:lineRule="auto"/>
        <w:jc w:val="both"/>
        <w:rPr>
          <w:sz w:val="24"/>
          <w:szCs w:val="24"/>
        </w:rPr>
      </w:pPr>
      <w:r w:rsidRPr="00EF4A60">
        <w:rPr>
          <w:sz w:val="24"/>
          <w:szCs w:val="24"/>
        </w:rPr>
        <w:t>17.4 – Efetuar o pagamento à CONTRATADA, na forma convencionada neste Edital;</w:t>
      </w:r>
    </w:p>
    <w:p w:rsidR="00EF4A60" w:rsidRPr="00EF4A60" w:rsidRDefault="00EF4A60" w:rsidP="00EF4A60">
      <w:pPr>
        <w:shd w:val="clear" w:color="auto" w:fill="FFFFFF"/>
        <w:spacing w:before="160" w:after="240" w:line="276" w:lineRule="auto"/>
        <w:jc w:val="both"/>
        <w:rPr>
          <w:sz w:val="24"/>
          <w:szCs w:val="24"/>
        </w:rPr>
      </w:pPr>
      <w:r w:rsidRPr="00EF4A60">
        <w:rPr>
          <w:sz w:val="24"/>
          <w:szCs w:val="24"/>
        </w:rPr>
        <w:t>17.5 – Acompanhar e fiscalizar a execução do contrato, por meio dos servidores designados como Fiscal do Contrato, nos termos do art. 67 da Lei no 8.666/93, exigindo seu fiel e total cumprimento;</w:t>
      </w:r>
    </w:p>
    <w:p w:rsidR="00EF4A60" w:rsidRPr="00EF4A60" w:rsidRDefault="00EF4A60" w:rsidP="00EF4A60">
      <w:pPr>
        <w:shd w:val="clear" w:color="auto" w:fill="FFFFFF"/>
        <w:spacing w:before="160" w:after="240" w:line="276" w:lineRule="auto"/>
        <w:jc w:val="both"/>
        <w:rPr>
          <w:sz w:val="24"/>
          <w:szCs w:val="24"/>
        </w:rPr>
      </w:pPr>
      <w:r w:rsidRPr="00EF4A60">
        <w:rPr>
          <w:sz w:val="24"/>
          <w:szCs w:val="24"/>
        </w:rPr>
        <w:lastRenderedPageBreak/>
        <w:t>17.6 – Verificar a regularidade fiscal da CONTRATADA antes de efetuar o pagamento.</w:t>
      </w:r>
    </w:p>
    <w:p w:rsidR="00EF4A60" w:rsidRPr="00EF4A60" w:rsidRDefault="00EF4A60" w:rsidP="00EF4A60">
      <w:pPr>
        <w:widowControl w:val="0"/>
        <w:spacing w:after="240" w:line="276" w:lineRule="auto"/>
        <w:jc w:val="both"/>
        <w:rPr>
          <w:sz w:val="24"/>
          <w:szCs w:val="24"/>
        </w:rPr>
      </w:pPr>
      <w:r w:rsidRPr="00EF4A60">
        <w:rPr>
          <w:sz w:val="24"/>
          <w:szCs w:val="24"/>
        </w:rPr>
        <w:t xml:space="preserve">17.7 – Aplicar penalidades à contratada, por descumprimento contratual. </w:t>
      </w:r>
    </w:p>
    <w:p w:rsidR="00AF014F" w:rsidRPr="00EF4A60" w:rsidRDefault="00046C63" w:rsidP="00EF4A60">
      <w:pPr>
        <w:pStyle w:val="PargrafodaLista10"/>
        <w:widowControl w:val="0"/>
        <w:spacing w:after="240" w:line="276" w:lineRule="auto"/>
        <w:ind w:left="0"/>
        <w:jc w:val="both"/>
        <w:rPr>
          <w:b/>
          <w:color w:val="000000" w:themeColor="text1"/>
        </w:rPr>
      </w:pPr>
      <w:r w:rsidRPr="00EF4A60">
        <w:rPr>
          <w:b/>
          <w:color w:val="000000" w:themeColor="text1"/>
        </w:rPr>
        <w:t xml:space="preserve">18 </w:t>
      </w:r>
      <w:r w:rsidR="00D55F3B" w:rsidRPr="00EF4A60">
        <w:rPr>
          <w:b/>
          <w:color w:val="000000" w:themeColor="text1"/>
        </w:rPr>
        <w:t xml:space="preserve">- </w:t>
      </w:r>
      <w:r w:rsidR="00AF014F" w:rsidRPr="00EF4A60">
        <w:rPr>
          <w:b/>
          <w:color w:val="000000" w:themeColor="text1"/>
        </w:rPr>
        <w:t>PRAZO DE VIGÊNCIA DA CONTRATAÇÃO</w:t>
      </w:r>
    </w:p>
    <w:p w:rsidR="00EF4A60" w:rsidRPr="00EF4A60" w:rsidRDefault="009A6B9B" w:rsidP="00EF4A60">
      <w:pPr>
        <w:pStyle w:val="PargrafodaLista10"/>
        <w:widowControl w:val="0"/>
        <w:spacing w:after="240" w:line="276" w:lineRule="auto"/>
        <w:ind w:left="0"/>
        <w:jc w:val="both"/>
        <w:rPr>
          <w:color w:val="auto"/>
        </w:rPr>
      </w:pPr>
      <w:r w:rsidRPr="00EF4A60">
        <w:rPr>
          <w:color w:val="000000" w:themeColor="text1"/>
        </w:rPr>
        <w:t>18.1</w:t>
      </w:r>
      <w:r w:rsidR="00AD5CE9" w:rsidRPr="00EF4A60">
        <w:rPr>
          <w:color w:val="000000" w:themeColor="text1"/>
        </w:rPr>
        <w:t xml:space="preserve"> </w:t>
      </w:r>
      <w:r w:rsidR="00AF014F" w:rsidRPr="00EF4A60">
        <w:rPr>
          <w:b/>
          <w:color w:val="000000" w:themeColor="text1"/>
        </w:rPr>
        <w:t>–</w:t>
      </w:r>
      <w:r w:rsidR="00EF4A60" w:rsidRPr="00EF4A60">
        <w:rPr>
          <w:b/>
          <w:color w:val="000000" w:themeColor="text1"/>
        </w:rPr>
        <w:t xml:space="preserve"> </w:t>
      </w:r>
      <w:r w:rsidR="00EF4A60" w:rsidRPr="00EF4A60">
        <w:t xml:space="preserve">O Contrato começará a viger a partir de sua assinatura, e terminará com a entrega total do objeto ou prestação do serviço, que deverá </w:t>
      </w:r>
      <w:r w:rsidR="00EF4A60" w:rsidRPr="00EF4A60">
        <w:rPr>
          <w:color w:val="auto"/>
        </w:rPr>
        <w:t>ocorrer nas três etapas especificadas nos itens 2.5.1.1, 2.5.1.2 e 2.5.1.3. do Edital, até 31/12/18, tendo em vista as alterações nas datas de campanha que poderão ser feitas pelo Ministério da Saúde.</w:t>
      </w:r>
    </w:p>
    <w:p w:rsidR="00EF5FAA" w:rsidRPr="00EF4A60" w:rsidRDefault="00A07A61" w:rsidP="00EF4A60">
      <w:pPr>
        <w:spacing w:after="240" w:line="276" w:lineRule="auto"/>
        <w:jc w:val="both"/>
        <w:rPr>
          <w:b/>
          <w:color w:val="000000" w:themeColor="text1"/>
          <w:sz w:val="24"/>
          <w:szCs w:val="24"/>
        </w:rPr>
      </w:pPr>
      <w:r w:rsidRPr="00EF4A60">
        <w:rPr>
          <w:b/>
          <w:color w:val="000000" w:themeColor="text1"/>
          <w:sz w:val="24"/>
          <w:szCs w:val="24"/>
        </w:rPr>
        <w:t>19</w:t>
      </w:r>
      <w:r w:rsidR="00EF5FAA" w:rsidRPr="00EF4A60">
        <w:rPr>
          <w:b/>
          <w:color w:val="000000" w:themeColor="text1"/>
          <w:sz w:val="24"/>
          <w:szCs w:val="24"/>
        </w:rPr>
        <w:t>- DAS COMPENSAÇÕES FINANCEIRAS E PENALIZAÇÕES</w:t>
      </w:r>
    </w:p>
    <w:p w:rsidR="00145B78" w:rsidRPr="00EF4A60" w:rsidRDefault="009641CA" w:rsidP="00EF4A60">
      <w:pPr>
        <w:spacing w:after="240" w:line="276" w:lineRule="auto"/>
        <w:jc w:val="both"/>
        <w:rPr>
          <w:color w:val="000000" w:themeColor="text1"/>
          <w:sz w:val="24"/>
          <w:szCs w:val="24"/>
        </w:rPr>
      </w:pPr>
      <w:r w:rsidRPr="00EF4A60">
        <w:rPr>
          <w:color w:val="000000" w:themeColor="text1"/>
          <w:sz w:val="24"/>
          <w:szCs w:val="24"/>
        </w:rPr>
        <w:t>19</w:t>
      </w:r>
      <w:r w:rsidR="00EF5FAA" w:rsidRPr="00EF4A60">
        <w:rPr>
          <w:color w:val="000000" w:themeColor="text1"/>
          <w:sz w:val="24"/>
          <w:szCs w:val="24"/>
        </w:rPr>
        <w:t>.1</w:t>
      </w:r>
      <w:r w:rsidR="00145B78" w:rsidRPr="00EF4A60">
        <w:rPr>
          <w:color w:val="000000" w:themeColor="text1"/>
          <w:sz w:val="24"/>
          <w:szCs w:val="24"/>
        </w:rPr>
        <w:t xml:space="preserve"> </w:t>
      </w:r>
      <w:r w:rsidR="00BA5B31" w:rsidRPr="00EF4A60">
        <w:rPr>
          <w:color w:val="000000" w:themeColor="text1"/>
          <w:sz w:val="24"/>
          <w:szCs w:val="24"/>
        </w:rPr>
        <w:t>–</w:t>
      </w:r>
      <w:r w:rsidR="00D40303" w:rsidRPr="00EF4A60">
        <w:rPr>
          <w:color w:val="000000" w:themeColor="text1"/>
          <w:sz w:val="24"/>
          <w:szCs w:val="24"/>
        </w:rPr>
        <w:t xml:space="preserve"> </w:t>
      </w:r>
      <w:r w:rsidR="0023125E" w:rsidRPr="00EF4A60">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EF4A60" w:rsidRDefault="009641CA" w:rsidP="00EF4A60">
      <w:pPr>
        <w:pStyle w:val="PargrafodaLista1"/>
        <w:widowControl w:val="0"/>
        <w:spacing w:after="240" w:line="276" w:lineRule="auto"/>
        <w:ind w:left="0" w:firstLine="0"/>
        <w:rPr>
          <w:rFonts w:ascii="Times New Roman" w:hAnsi="Times New Roman" w:cs="Times New Roman"/>
          <w:b/>
          <w:color w:val="000000" w:themeColor="text1"/>
          <w:sz w:val="24"/>
          <w:szCs w:val="24"/>
        </w:rPr>
      </w:pPr>
      <w:r w:rsidRPr="00EF4A60">
        <w:rPr>
          <w:rFonts w:ascii="Times New Roman" w:hAnsi="Times New Roman" w:cs="Times New Roman"/>
          <w:b/>
          <w:color w:val="000000" w:themeColor="text1"/>
          <w:sz w:val="24"/>
          <w:szCs w:val="24"/>
        </w:rPr>
        <w:t>20</w:t>
      </w:r>
      <w:r w:rsidR="00C16E9C" w:rsidRPr="00EF4A60">
        <w:rPr>
          <w:rFonts w:ascii="Times New Roman" w:hAnsi="Times New Roman" w:cs="Times New Roman"/>
          <w:b/>
          <w:color w:val="000000" w:themeColor="text1"/>
          <w:sz w:val="24"/>
          <w:szCs w:val="24"/>
        </w:rPr>
        <w:t>-</w:t>
      </w:r>
      <w:r w:rsidR="00C16E9C" w:rsidRPr="00EF4A60">
        <w:rPr>
          <w:rFonts w:ascii="Times New Roman" w:hAnsi="Times New Roman" w:cs="Times New Roman"/>
          <w:color w:val="000000" w:themeColor="text1"/>
          <w:sz w:val="24"/>
          <w:szCs w:val="24"/>
        </w:rPr>
        <w:t xml:space="preserve"> </w:t>
      </w:r>
      <w:r w:rsidR="00C16E9C" w:rsidRPr="00EF4A60">
        <w:rPr>
          <w:rFonts w:ascii="Times New Roman" w:hAnsi="Times New Roman" w:cs="Times New Roman"/>
          <w:b/>
          <w:color w:val="000000" w:themeColor="text1"/>
          <w:sz w:val="24"/>
          <w:szCs w:val="24"/>
        </w:rPr>
        <w:t>DO CRITÉRIO DE ATUALIZAÇÃO FINANCEIRA</w:t>
      </w:r>
    </w:p>
    <w:p w:rsidR="004B0A44" w:rsidRPr="00EF4A60" w:rsidRDefault="004779FD" w:rsidP="00EF4A60">
      <w:pPr>
        <w:widowControl w:val="0"/>
        <w:tabs>
          <w:tab w:val="left" w:pos="-4395"/>
        </w:tabs>
        <w:spacing w:after="240" w:line="276" w:lineRule="auto"/>
        <w:jc w:val="both"/>
        <w:rPr>
          <w:sz w:val="24"/>
          <w:szCs w:val="24"/>
        </w:rPr>
      </w:pPr>
      <w:r w:rsidRPr="00EF4A60">
        <w:rPr>
          <w:sz w:val="24"/>
          <w:szCs w:val="24"/>
        </w:rPr>
        <w:t xml:space="preserve">20.1 – </w:t>
      </w:r>
      <w:r w:rsidR="004B0A44" w:rsidRPr="00EF4A60">
        <w:rPr>
          <w:sz w:val="24"/>
          <w:szCs w:val="24"/>
        </w:rPr>
        <w:t>O critério de atualização financeira dos valores a serem pagos, obedecerá a data da efetiva dos produtos e o período de adimplemento, até a data do efetivo pagamento. Fundamento legal: Art. 40, XIV, “c” e 55, III da Lei 8.666/93, obedecendo o índice IPCA.</w:t>
      </w:r>
    </w:p>
    <w:p w:rsidR="00F7226B" w:rsidRPr="00EF4A60" w:rsidRDefault="00F7226B" w:rsidP="00EF4A60">
      <w:pPr>
        <w:tabs>
          <w:tab w:val="left" w:pos="0"/>
        </w:tabs>
        <w:spacing w:after="240" w:line="276" w:lineRule="auto"/>
        <w:jc w:val="both"/>
        <w:rPr>
          <w:b/>
          <w:bCs/>
          <w:color w:val="FF0000"/>
          <w:sz w:val="24"/>
          <w:szCs w:val="24"/>
        </w:rPr>
      </w:pPr>
      <w:r w:rsidRPr="00EF4A60">
        <w:rPr>
          <w:b/>
          <w:bCs/>
          <w:sz w:val="24"/>
          <w:szCs w:val="24"/>
        </w:rPr>
        <w:t>21 – DA RECOMPOSIÇÃO DO EQUILÍBRIO ECONÔMICO:</w:t>
      </w:r>
    </w:p>
    <w:p w:rsidR="00F7226B" w:rsidRPr="00EF4A60" w:rsidRDefault="00F7226B" w:rsidP="00EF4A60">
      <w:pPr>
        <w:pStyle w:val="Cabealho"/>
        <w:tabs>
          <w:tab w:val="left" w:pos="0"/>
          <w:tab w:val="left" w:pos="708"/>
        </w:tabs>
        <w:spacing w:after="240" w:line="276" w:lineRule="auto"/>
        <w:jc w:val="both"/>
        <w:rPr>
          <w:sz w:val="24"/>
          <w:szCs w:val="24"/>
        </w:rPr>
      </w:pPr>
      <w:r w:rsidRPr="00EF4A60">
        <w:rPr>
          <w:sz w:val="24"/>
          <w:szCs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8E24C5" w:rsidRDefault="006A50CC" w:rsidP="00EF4A60">
      <w:pPr>
        <w:spacing w:after="240" w:line="276" w:lineRule="auto"/>
        <w:jc w:val="both"/>
        <w:rPr>
          <w:b/>
          <w:color w:val="000000" w:themeColor="text1"/>
          <w:sz w:val="24"/>
          <w:szCs w:val="24"/>
        </w:rPr>
      </w:pPr>
      <w:r w:rsidRPr="004779FD">
        <w:rPr>
          <w:b/>
          <w:color w:val="000000" w:themeColor="text1"/>
          <w:sz w:val="24"/>
          <w:szCs w:val="24"/>
        </w:rPr>
        <w:t>2</w:t>
      </w:r>
      <w:r w:rsidR="00F7226B">
        <w:rPr>
          <w:b/>
          <w:color w:val="000000" w:themeColor="text1"/>
          <w:sz w:val="24"/>
          <w:szCs w:val="24"/>
        </w:rPr>
        <w:t>2</w:t>
      </w:r>
      <w:r w:rsidRPr="004779FD">
        <w:rPr>
          <w:b/>
          <w:color w:val="000000" w:themeColor="text1"/>
          <w:sz w:val="24"/>
          <w:szCs w:val="24"/>
        </w:rPr>
        <w:t xml:space="preserve"> - DO CRONOGRAMA</w:t>
      </w:r>
      <w:r w:rsidRPr="008E24C5">
        <w:rPr>
          <w:b/>
          <w:color w:val="000000" w:themeColor="text1"/>
          <w:sz w:val="24"/>
          <w:szCs w:val="24"/>
        </w:rPr>
        <w:t xml:space="preserve"> DE DESEMBOLSO</w:t>
      </w:r>
    </w:p>
    <w:p w:rsidR="00EF4A60" w:rsidRPr="00EF4A60" w:rsidRDefault="004876EC" w:rsidP="00EF4A60">
      <w:pPr>
        <w:spacing w:line="276" w:lineRule="auto"/>
        <w:jc w:val="both"/>
        <w:rPr>
          <w:sz w:val="24"/>
          <w:szCs w:val="24"/>
        </w:rPr>
      </w:pPr>
      <w:r w:rsidRPr="00EF4A60">
        <w:rPr>
          <w:sz w:val="24"/>
          <w:szCs w:val="24"/>
          <w:lang w:eastAsia="zh-CN"/>
        </w:rPr>
        <w:t xml:space="preserve">22.1 – </w:t>
      </w:r>
      <w:r w:rsidR="00EF4A60" w:rsidRPr="00EF4A60">
        <w:rPr>
          <w:sz w:val="24"/>
          <w:szCs w:val="24"/>
        </w:rPr>
        <w:t xml:space="preserve">Por se tratar de aquisição de gêneros alimentícios, seu cronograma de desembolso resume-se ao pagamento, após o fornecimento dos mesmos, parcelado por campanha. </w:t>
      </w:r>
    </w:p>
    <w:tbl>
      <w:tblPr>
        <w:tblW w:w="0" w:type="auto"/>
        <w:tblInd w:w="38" w:type="dxa"/>
        <w:tblLayout w:type="fixed"/>
        <w:tblCellMar>
          <w:left w:w="113" w:type="dxa"/>
        </w:tblCellMar>
        <w:tblLook w:val="0000"/>
      </w:tblPr>
      <w:tblGrid>
        <w:gridCol w:w="2935"/>
        <w:gridCol w:w="2873"/>
        <w:gridCol w:w="2875"/>
      </w:tblGrid>
      <w:tr w:rsidR="00EF4A60" w:rsidRPr="00FC72FD" w:rsidTr="00EF4A60">
        <w:trPr>
          <w:trHeight w:val="299"/>
        </w:trPr>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A60" w:rsidRPr="00FC72FD" w:rsidRDefault="00EF4A60" w:rsidP="009A3D19">
            <w:pPr>
              <w:pStyle w:val="Padro"/>
              <w:spacing w:line="276" w:lineRule="auto"/>
              <w:jc w:val="both"/>
              <w:rPr>
                <w:b/>
                <w:color w:val="000000"/>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4A60" w:rsidRPr="00FC72FD" w:rsidRDefault="00EF4A60" w:rsidP="009A3D19">
            <w:pPr>
              <w:pStyle w:val="Padro"/>
              <w:spacing w:line="276" w:lineRule="auto"/>
              <w:jc w:val="both"/>
            </w:pPr>
            <w:r w:rsidRPr="00FC72FD">
              <w:rPr>
                <w:b/>
                <w:color w:val="000000"/>
                <w:szCs w:val="24"/>
              </w:rPr>
              <w:t>MÊS</w:t>
            </w:r>
          </w:p>
        </w:tc>
      </w:tr>
      <w:tr w:rsidR="00EF4A60" w:rsidRPr="00FC72FD" w:rsidTr="00EF4A60">
        <w:trPr>
          <w:trHeight w:val="546"/>
        </w:trPr>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A60" w:rsidRPr="00FC72FD" w:rsidRDefault="00EF4A60" w:rsidP="009A3D19">
            <w:pPr>
              <w:pStyle w:val="Padro"/>
              <w:spacing w:line="276" w:lineRule="auto"/>
              <w:jc w:val="both"/>
              <w:rPr>
                <w:color w:val="000000"/>
                <w:szCs w:val="24"/>
              </w:rPr>
            </w:pPr>
            <w:r w:rsidRPr="00FC72FD">
              <w:rPr>
                <w:b/>
                <w:color w:val="000000"/>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A60" w:rsidRPr="00FC72FD" w:rsidRDefault="00EF4A60" w:rsidP="009A3D19">
            <w:pPr>
              <w:pStyle w:val="Padro"/>
              <w:spacing w:line="276" w:lineRule="auto"/>
              <w:jc w:val="both"/>
              <w:rPr>
                <w:color w:val="000000"/>
                <w:szCs w:val="24"/>
              </w:rPr>
            </w:pPr>
            <w:r w:rsidRPr="00FC72FD">
              <w:rPr>
                <w:color w:val="000000"/>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A60" w:rsidRPr="00FC72FD" w:rsidRDefault="00EF4A60" w:rsidP="009A3D19">
            <w:pPr>
              <w:pStyle w:val="Padro"/>
              <w:spacing w:line="276" w:lineRule="auto"/>
              <w:jc w:val="both"/>
            </w:pPr>
            <w:r w:rsidRPr="00FC72FD">
              <w:rPr>
                <w:color w:val="000000"/>
                <w:szCs w:val="24"/>
              </w:rPr>
              <w:t>2°</w:t>
            </w:r>
          </w:p>
        </w:tc>
      </w:tr>
      <w:tr w:rsidR="00EF4A60" w:rsidRPr="00FC72FD" w:rsidTr="00EF4A60">
        <w:trPr>
          <w:trHeight w:val="466"/>
        </w:trPr>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A60" w:rsidRPr="00FC72FD" w:rsidRDefault="00EF4A60" w:rsidP="009A3D19">
            <w:pPr>
              <w:pStyle w:val="Padro"/>
              <w:spacing w:line="276" w:lineRule="auto"/>
              <w:jc w:val="both"/>
              <w:rPr>
                <w:color w:val="000000"/>
                <w:szCs w:val="24"/>
              </w:rPr>
            </w:pPr>
            <w:r w:rsidRPr="00FC72FD">
              <w:rPr>
                <w:color w:val="000000"/>
                <w:szCs w:val="24"/>
              </w:rPr>
              <w:t>Entrega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A60" w:rsidRPr="00FC72FD" w:rsidRDefault="00EF4A60" w:rsidP="009A3D19">
            <w:pPr>
              <w:pStyle w:val="Padro"/>
              <w:spacing w:line="276" w:lineRule="auto"/>
              <w:jc w:val="both"/>
              <w:rPr>
                <w:color w:val="000000"/>
                <w:szCs w:val="24"/>
              </w:rPr>
            </w:pPr>
            <w:r w:rsidRPr="00FC72FD">
              <w:rPr>
                <w:color w:val="000000"/>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A60" w:rsidRPr="00FC72FD" w:rsidRDefault="00EF4A60" w:rsidP="009A3D19">
            <w:pPr>
              <w:pStyle w:val="Padro"/>
              <w:spacing w:line="276" w:lineRule="auto"/>
              <w:jc w:val="both"/>
              <w:rPr>
                <w:color w:val="000000"/>
                <w:szCs w:val="24"/>
              </w:rPr>
            </w:pPr>
          </w:p>
        </w:tc>
      </w:tr>
      <w:tr w:rsidR="00EF4A60" w:rsidRPr="00FC72FD" w:rsidTr="00EF4A60">
        <w:trPr>
          <w:trHeight w:val="414"/>
        </w:trPr>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A60" w:rsidRPr="00FC72FD" w:rsidRDefault="00EF4A60" w:rsidP="009A3D19">
            <w:pPr>
              <w:pStyle w:val="Padro"/>
              <w:spacing w:line="276" w:lineRule="auto"/>
              <w:jc w:val="both"/>
              <w:rPr>
                <w:color w:val="000000"/>
                <w:szCs w:val="24"/>
              </w:rPr>
            </w:pPr>
            <w:r w:rsidRPr="00FC72FD">
              <w:rPr>
                <w:color w:val="000000"/>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A60" w:rsidRPr="00FC72FD" w:rsidRDefault="00EF4A60" w:rsidP="009A3D19">
            <w:pPr>
              <w:pStyle w:val="Padro"/>
              <w:spacing w:line="276" w:lineRule="auto"/>
              <w:jc w:val="both"/>
              <w:rPr>
                <w:color w:val="000000"/>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A60" w:rsidRPr="00FC72FD" w:rsidRDefault="00EF4A60" w:rsidP="009A3D19">
            <w:pPr>
              <w:pStyle w:val="Padro"/>
              <w:spacing w:line="276" w:lineRule="auto"/>
              <w:jc w:val="both"/>
            </w:pPr>
            <w:r w:rsidRPr="00FC72FD">
              <w:rPr>
                <w:color w:val="000000"/>
                <w:szCs w:val="24"/>
              </w:rPr>
              <w:t>X</w:t>
            </w:r>
          </w:p>
        </w:tc>
      </w:tr>
    </w:tbl>
    <w:p w:rsidR="00FD4A7B" w:rsidRDefault="00FD4A7B" w:rsidP="004B0A44">
      <w:pPr>
        <w:suppressAutoHyphens/>
        <w:spacing w:line="276" w:lineRule="auto"/>
        <w:jc w:val="both"/>
        <w:rPr>
          <w:sz w:val="24"/>
          <w:szCs w:val="24"/>
        </w:rPr>
      </w:pPr>
    </w:p>
    <w:p w:rsidR="00B82700" w:rsidRDefault="00B82700" w:rsidP="00494B2C">
      <w:pPr>
        <w:spacing w:line="276" w:lineRule="auto"/>
        <w:jc w:val="both"/>
        <w:rPr>
          <w:b/>
          <w:color w:val="000000" w:themeColor="text1"/>
          <w:sz w:val="24"/>
          <w:szCs w:val="24"/>
        </w:rPr>
      </w:pPr>
      <w:r w:rsidRPr="008E24C5">
        <w:rPr>
          <w:b/>
          <w:color w:val="000000" w:themeColor="text1"/>
          <w:sz w:val="24"/>
          <w:szCs w:val="24"/>
        </w:rPr>
        <w:t>2</w:t>
      </w:r>
      <w:r w:rsidR="00F7226B">
        <w:rPr>
          <w:b/>
          <w:color w:val="000000" w:themeColor="text1"/>
          <w:sz w:val="24"/>
          <w:szCs w:val="24"/>
        </w:rPr>
        <w:t>3</w:t>
      </w:r>
      <w:r w:rsidRPr="008E24C5">
        <w:rPr>
          <w:b/>
          <w:color w:val="000000" w:themeColor="text1"/>
          <w:sz w:val="24"/>
          <w:szCs w:val="24"/>
        </w:rPr>
        <w:t>- DO RECEBIMENTO DO OBJETO</w:t>
      </w:r>
    </w:p>
    <w:p w:rsidR="004B0A44" w:rsidRPr="008E24C5" w:rsidRDefault="004B0A44" w:rsidP="00494B2C">
      <w:pPr>
        <w:spacing w:line="276" w:lineRule="auto"/>
        <w:jc w:val="both"/>
        <w:rPr>
          <w:b/>
          <w:color w:val="000000" w:themeColor="text1"/>
          <w:sz w:val="24"/>
          <w:szCs w:val="24"/>
        </w:rPr>
      </w:pPr>
    </w:p>
    <w:p w:rsidR="00EF4A60" w:rsidRPr="00EF4A60" w:rsidRDefault="00EF4A60" w:rsidP="00EF4A60">
      <w:pPr>
        <w:pStyle w:val="Cabealho"/>
        <w:tabs>
          <w:tab w:val="left" w:pos="708"/>
        </w:tabs>
        <w:spacing w:after="200" w:line="276" w:lineRule="auto"/>
        <w:jc w:val="both"/>
        <w:rPr>
          <w:sz w:val="24"/>
          <w:szCs w:val="24"/>
        </w:rPr>
      </w:pPr>
      <w:r w:rsidRPr="00EF4A60">
        <w:rPr>
          <w:sz w:val="24"/>
          <w:szCs w:val="24"/>
        </w:rPr>
        <w:t>23.1 – De acordo com o Art.73 da Lei nº. 8666/93 Inciso I; alíneas A e B, a seguir elencado:</w:t>
      </w:r>
    </w:p>
    <w:p w:rsidR="00EF4A60" w:rsidRPr="00EF4A60" w:rsidRDefault="00EF4A60" w:rsidP="00EF4A60">
      <w:pPr>
        <w:pStyle w:val="NormalWeb"/>
        <w:spacing w:before="280" w:after="280" w:line="276" w:lineRule="auto"/>
        <w:jc w:val="both"/>
      </w:pPr>
      <w:r w:rsidRPr="00EF4A60">
        <w:t>“Art. 73.  Executado o contrato, o seu objeto será recebido:</w:t>
      </w:r>
    </w:p>
    <w:p w:rsidR="00EF4A60" w:rsidRPr="00EF4A60" w:rsidRDefault="00EF4A60" w:rsidP="00EF4A60">
      <w:pPr>
        <w:pStyle w:val="NormalWeb"/>
        <w:spacing w:before="280" w:after="280" w:line="276" w:lineRule="auto"/>
        <w:jc w:val="both"/>
      </w:pPr>
      <w:r w:rsidRPr="00EF4A60">
        <w:t>I - em se tratando de obras e serviços:</w:t>
      </w:r>
    </w:p>
    <w:p w:rsidR="00EF4A60" w:rsidRPr="00EF4A60" w:rsidRDefault="00EF4A60" w:rsidP="00EF4A60">
      <w:pPr>
        <w:pStyle w:val="NormalWeb"/>
        <w:spacing w:before="280" w:after="280" w:line="276" w:lineRule="auto"/>
        <w:jc w:val="both"/>
      </w:pPr>
      <w:r w:rsidRPr="00EF4A60">
        <w:t>A) provisoriamente, pelo responsável por seu acompanhamento e fiscalização, mediante termo circunstanciado, assinado pelas partes em até 15 (quinze) dias da comunicação escrita do contratado;</w:t>
      </w:r>
    </w:p>
    <w:p w:rsidR="00EF4A60" w:rsidRPr="00EF4A60" w:rsidRDefault="00EF4A60" w:rsidP="00EF4A60">
      <w:pPr>
        <w:pStyle w:val="NormalWeb"/>
        <w:spacing w:before="280" w:after="280" w:line="276" w:lineRule="auto"/>
        <w:jc w:val="both"/>
      </w:pPr>
      <w:r w:rsidRPr="00EF4A60">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EF4A60" w:rsidRPr="00EF4A60" w:rsidRDefault="00EF4A60" w:rsidP="00EF4A60">
      <w:pPr>
        <w:pStyle w:val="NormalWeb"/>
        <w:spacing w:before="280" w:after="280" w:line="276" w:lineRule="auto"/>
        <w:jc w:val="both"/>
      </w:pPr>
      <w:r w:rsidRPr="00EF4A60">
        <w:t>II - em se tratando de compras ou de locação de equipamentos:</w:t>
      </w:r>
    </w:p>
    <w:p w:rsidR="00EF4A60" w:rsidRPr="00EF4A60" w:rsidRDefault="00EF4A60" w:rsidP="00EF4A60">
      <w:pPr>
        <w:pStyle w:val="NormalWeb"/>
        <w:spacing w:before="280" w:after="280" w:line="276" w:lineRule="auto"/>
        <w:jc w:val="both"/>
      </w:pPr>
      <w:r w:rsidRPr="00EF4A60">
        <w:t>A) provisoriamente, para efeito de posterior verificação da conformidade do material com a especificação;</w:t>
      </w:r>
    </w:p>
    <w:p w:rsidR="00EF4A60" w:rsidRPr="00EF4A60" w:rsidRDefault="00EF4A60" w:rsidP="00EF4A60">
      <w:pPr>
        <w:pStyle w:val="NormalWeb"/>
        <w:spacing w:before="280" w:after="280" w:line="276" w:lineRule="auto"/>
        <w:jc w:val="both"/>
      </w:pPr>
      <w:r w:rsidRPr="00EF4A60">
        <w:t>B) definitivamente, após a verificação da qualidade e quantidade do material e conseqüente aceitação.</w:t>
      </w:r>
    </w:p>
    <w:p w:rsidR="00EF4A60" w:rsidRPr="00EF4A60" w:rsidRDefault="00EF4A60" w:rsidP="00EF4A60">
      <w:pPr>
        <w:pStyle w:val="NormalWeb"/>
        <w:spacing w:before="280" w:after="280" w:line="276" w:lineRule="auto"/>
        <w:jc w:val="both"/>
      </w:pPr>
      <w:r w:rsidRPr="00EF4A60">
        <w:t>§ 1</w:t>
      </w:r>
      <w:r w:rsidRPr="00EF4A60">
        <w:rPr>
          <w:u w:val="single"/>
          <w:vertAlign w:val="superscript"/>
        </w:rPr>
        <w:t>o</w:t>
      </w:r>
      <w:r w:rsidRPr="00EF4A60">
        <w:t>  Nos casos de aquisição de equipamentos de grande vulto, o recebimento far-se-á mediante termo circunstanciado e, nos demais, mediante recibo.</w:t>
      </w:r>
    </w:p>
    <w:p w:rsidR="00EF4A60" w:rsidRPr="00EF4A60" w:rsidRDefault="00EF4A60" w:rsidP="00EF4A60">
      <w:pPr>
        <w:pStyle w:val="NormalWeb"/>
        <w:spacing w:before="280" w:after="280" w:line="276" w:lineRule="auto"/>
        <w:jc w:val="both"/>
      </w:pPr>
      <w:r w:rsidRPr="00EF4A60">
        <w:t>§ 2</w:t>
      </w:r>
      <w:r w:rsidRPr="00EF4A60">
        <w:rPr>
          <w:u w:val="single"/>
          <w:vertAlign w:val="superscript"/>
        </w:rPr>
        <w:t>o</w:t>
      </w:r>
      <w:r w:rsidRPr="00EF4A60">
        <w:t>  O recebimento provisório ou definitivo não exclui a responsabilidade civil pela solidez e segurança da obra ou do serviço, nem ético-profissional pela perfeita execução do contrato, dentro dos limites estabelecidos pela lei ou pelo contrato.</w:t>
      </w:r>
    </w:p>
    <w:p w:rsidR="00EF4A60" w:rsidRPr="00EF4A60" w:rsidRDefault="00EF4A60" w:rsidP="00EF4A60">
      <w:pPr>
        <w:pStyle w:val="NormalWeb"/>
        <w:spacing w:before="280" w:after="280" w:line="276" w:lineRule="auto"/>
        <w:jc w:val="both"/>
      </w:pPr>
      <w:r w:rsidRPr="00EF4A60">
        <w:t>§ 3</w:t>
      </w:r>
      <w:r w:rsidRPr="00EF4A60">
        <w:rPr>
          <w:u w:val="single"/>
          <w:vertAlign w:val="superscript"/>
        </w:rPr>
        <w:t>o</w:t>
      </w:r>
      <w:r w:rsidRPr="00EF4A60">
        <w:t>  O prazo a que se refere a alínea "b" do inciso I deste artigo não poderá ser superior a 90 (noventa) dias, salvo em casos excepcionais, devidamente justificados e previstos no edital.</w:t>
      </w:r>
    </w:p>
    <w:p w:rsidR="00EF4A60" w:rsidRDefault="00EF4A60" w:rsidP="00EF4A60">
      <w:pPr>
        <w:pStyle w:val="NormalWeb"/>
        <w:spacing w:before="280" w:after="280" w:line="276" w:lineRule="auto"/>
        <w:jc w:val="both"/>
      </w:pPr>
      <w:r w:rsidRPr="00EF4A60">
        <w:t>§ 4</w:t>
      </w:r>
      <w:r w:rsidRPr="00EF4A60">
        <w:rPr>
          <w:u w:val="single"/>
          <w:vertAlign w:val="superscript"/>
        </w:rPr>
        <w:t>o</w:t>
      </w:r>
      <w:r w:rsidRPr="00EF4A60">
        <w:t>  Na hipótese de o termo circunstanciado ou a verificação a que se refere este artigo não serem, respectivamente, lavrado ou procedido dentro dos prazos fixados, reputar-se-ão como realizados, desde que comunicados à Administração nos 15 (quinze) dias anteriores à exaustão dos mesmos.</w:t>
      </w:r>
    </w:p>
    <w:p w:rsidR="008A6E70" w:rsidRDefault="00EF5FAA" w:rsidP="004B0A44">
      <w:pPr>
        <w:pStyle w:val="Cabealho"/>
        <w:tabs>
          <w:tab w:val="clear" w:pos="4419"/>
          <w:tab w:val="clear" w:pos="8838"/>
        </w:tabs>
        <w:spacing w:line="276" w:lineRule="auto"/>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4</w:t>
      </w:r>
      <w:r w:rsidR="008A6E70" w:rsidRPr="008E24C5">
        <w:rPr>
          <w:b/>
          <w:color w:val="000000" w:themeColor="text1"/>
          <w:sz w:val="24"/>
          <w:szCs w:val="24"/>
        </w:rPr>
        <w:t xml:space="preserve"> - DAS DISPOSIÇÕES FINAIS:</w:t>
      </w: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494B2C">
      <w:pPr>
        <w:pStyle w:val="Cabealho"/>
        <w:tabs>
          <w:tab w:val="clear" w:pos="4419"/>
          <w:tab w:val="clear" w:pos="8838"/>
        </w:tabs>
        <w:spacing w:line="276" w:lineRule="auto"/>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793363">
      <w:pPr>
        <w:pStyle w:val="Cabealho"/>
        <w:numPr>
          <w:ilvl w:val="0"/>
          <w:numId w:val="1"/>
        </w:numPr>
        <w:tabs>
          <w:tab w:val="clear" w:pos="4419"/>
          <w:tab w:val="clear" w:pos="8838"/>
        </w:tabs>
        <w:spacing w:line="276" w:lineRule="auto"/>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793363">
      <w:pPr>
        <w:pStyle w:val="Cabealho"/>
        <w:numPr>
          <w:ilvl w:val="0"/>
          <w:numId w:val="1"/>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494B2C">
      <w:pPr>
        <w:pStyle w:val="Cabealho"/>
        <w:tabs>
          <w:tab w:val="clear" w:pos="4419"/>
          <w:tab w:val="clear" w:pos="8838"/>
        </w:tabs>
        <w:spacing w:line="276" w:lineRule="auto"/>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494B2C">
      <w:pPr>
        <w:pStyle w:val="Cabealho"/>
        <w:tabs>
          <w:tab w:val="clear" w:pos="4419"/>
          <w:tab w:val="clear" w:pos="8838"/>
        </w:tabs>
        <w:spacing w:line="276" w:lineRule="auto"/>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w:t>
      </w:r>
      <w:r w:rsidR="00920488" w:rsidRPr="008E24C5">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alterações posteriores, na Lei Federal nº 10.520 e no Decreto Municipal nº 1.393/05</w:t>
      </w:r>
      <w:r w:rsidR="008A6E70" w:rsidRPr="008E24C5">
        <w:rPr>
          <w:color w:val="000000" w:themeColor="text1"/>
          <w:sz w:val="24"/>
          <w:szCs w:val="24"/>
        </w:rPr>
        <w:t>, e demais normas pertinentes.</w:t>
      </w:r>
    </w:p>
    <w:p w:rsidR="008A6E70"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p w:rsidR="0018318B" w:rsidRDefault="0018318B" w:rsidP="00494B2C">
      <w:pPr>
        <w:pStyle w:val="Cabealho"/>
        <w:tabs>
          <w:tab w:val="clear" w:pos="4419"/>
          <w:tab w:val="clear" w:pos="8838"/>
        </w:tabs>
        <w:spacing w:line="276"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957241" w:rsidTr="00B53E30">
        <w:tc>
          <w:tcPr>
            <w:tcW w:w="1510" w:type="dxa"/>
          </w:tcPr>
          <w:p w:rsidR="00AE18D2" w:rsidRPr="00957241" w:rsidRDefault="00AE18D2" w:rsidP="00494B2C">
            <w:pPr>
              <w:pStyle w:val="Padro"/>
              <w:spacing w:line="276" w:lineRule="auto"/>
              <w:jc w:val="center"/>
              <w:rPr>
                <w:b/>
                <w:color w:val="000000" w:themeColor="text1"/>
                <w:szCs w:val="24"/>
              </w:rPr>
            </w:pPr>
            <w:r w:rsidRPr="00957241">
              <w:rPr>
                <w:b/>
                <w:color w:val="000000" w:themeColor="text1"/>
                <w:szCs w:val="24"/>
              </w:rPr>
              <w:t>CONTA</w:t>
            </w:r>
          </w:p>
        </w:tc>
        <w:tc>
          <w:tcPr>
            <w:tcW w:w="3127" w:type="dxa"/>
          </w:tcPr>
          <w:p w:rsidR="00AE18D2" w:rsidRPr="00957241" w:rsidRDefault="00AE18D2" w:rsidP="00494B2C">
            <w:pPr>
              <w:pStyle w:val="Padro"/>
              <w:spacing w:line="276" w:lineRule="auto"/>
              <w:jc w:val="center"/>
              <w:rPr>
                <w:b/>
                <w:color w:val="000000" w:themeColor="text1"/>
                <w:szCs w:val="24"/>
              </w:rPr>
            </w:pPr>
            <w:r w:rsidRPr="00957241">
              <w:rPr>
                <w:b/>
                <w:color w:val="000000" w:themeColor="text1"/>
                <w:szCs w:val="24"/>
              </w:rPr>
              <w:t>PROG. DE TRABALHO</w:t>
            </w:r>
          </w:p>
        </w:tc>
        <w:tc>
          <w:tcPr>
            <w:tcW w:w="2023" w:type="dxa"/>
            <w:tcBorders>
              <w:right w:val="single" w:sz="4" w:space="0" w:color="auto"/>
            </w:tcBorders>
          </w:tcPr>
          <w:p w:rsidR="00AE18D2" w:rsidRPr="00957241" w:rsidRDefault="00AE18D2" w:rsidP="00494B2C">
            <w:pPr>
              <w:pStyle w:val="Padro"/>
              <w:spacing w:line="276" w:lineRule="auto"/>
              <w:jc w:val="center"/>
              <w:rPr>
                <w:b/>
                <w:color w:val="000000" w:themeColor="text1"/>
                <w:szCs w:val="24"/>
              </w:rPr>
            </w:pPr>
            <w:r w:rsidRPr="00957241">
              <w:rPr>
                <w:b/>
                <w:color w:val="000000" w:themeColor="text1"/>
                <w:szCs w:val="24"/>
              </w:rPr>
              <w:t>NAT. DESPESA</w:t>
            </w:r>
          </w:p>
        </w:tc>
        <w:tc>
          <w:tcPr>
            <w:tcW w:w="2340" w:type="dxa"/>
            <w:tcBorders>
              <w:top w:val="nil"/>
              <w:left w:val="nil"/>
              <w:bottom w:val="nil"/>
              <w:right w:val="nil"/>
            </w:tcBorders>
          </w:tcPr>
          <w:p w:rsidR="00AE18D2" w:rsidRPr="00957241" w:rsidRDefault="00AE18D2" w:rsidP="00494B2C">
            <w:pPr>
              <w:pStyle w:val="Padro"/>
              <w:spacing w:line="276" w:lineRule="auto"/>
              <w:jc w:val="center"/>
              <w:rPr>
                <w:b/>
                <w:color w:val="000000" w:themeColor="text1"/>
                <w:szCs w:val="24"/>
              </w:rPr>
            </w:pPr>
          </w:p>
        </w:tc>
      </w:tr>
      <w:tr w:rsidR="00141C58" w:rsidRPr="00957241" w:rsidTr="00B53E30">
        <w:tc>
          <w:tcPr>
            <w:tcW w:w="1510" w:type="dxa"/>
          </w:tcPr>
          <w:p w:rsidR="00141C58" w:rsidRPr="00957241" w:rsidRDefault="00EF4A60" w:rsidP="00494B2C">
            <w:pPr>
              <w:pStyle w:val="Corpodetexto3"/>
              <w:spacing w:line="276" w:lineRule="auto"/>
              <w:jc w:val="center"/>
              <w:rPr>
                <w:color w:val="000000" w:themeColor="text1"/>
                <w:sz w:val="24"/>
                <w:szCs w:val="24"/>
              </w:rPr>
            </w:pPr>
            <w:r>
              <w:rPr>
                <w:color w:val="000000" w:themeColor="text1"/>
                <w:sz w:val="24"/>
                <w:szCs w:val="24"/>
              </w:rPr>
              <w:t>211</w:t>
            </w:r>
          </w:p>
        </w:tc>
        <w:tc>
          <w:tcPr>
            <w:tcW w:w="3127" w:type="dxa"/>
          </w:tcPr>
          <w:p w:rsidR="00141C58" w:rsidRPr="00957241" w:rsidRDefault="00EF4A60" w:rsidP="00494B2C">
            <w:pPr>
              <w:spacing w:line="276" w:lineRule="auto"/>
              <w:jc w:val="center"/>
              <w:rPr>
                <w:color w:val="000000" w:themeColor="text1"/>
                <w:sz w:val="24"/>
                <w:szCs w:val="24"/>
              </w:rPr>
            </w:pPr>
            <w:r>
              <w:rPr>
                <w:color w:val="000000" w:themeColor="text1"/>
                <w:sz w:val="24"/>
                <w:szCs w:val="24"/>
              </w:rPr>
              <w:t>0800.1030400652.178</w:t>
            </w:r>
          </w:p>
        </w:tc>
        <w:tc>
          <w:tcPr>
            <w:tcW w:w="2023" w:type="dxa"/>
          </w:tcPr>
          <w:p w:rsidR="00141C58" w:rsidRPr="00957241" w:rsidRDefault="001F35AF" w:rsidP="00494B2C">
            <w:pPr>
              <w:spacing w:line="276" w:lineRule="auto"/>
              <w:jc w:val="center"/>
              <w:rPr>
                <w:color w:val="000000" w:themeColor="text1"/>
                <w:sz w:val="24"/>
                <w:szCs w:val="24"/>
              </w:rPr>
            </w:pPr>
            <w:r w:rsidRPr="00957241">
              <w:rPr>
                <w:color w:val="000000" w:themeColor="text1"/>
                <w:sz w:val="24"/>
                <w:szCs w:val="24"/>
              </w:rPr>
              <w:t>3390.30.00</w:t>
            </w:r>
          </w:p>
        </w:tc>
        <w:tc>
          <w:tcPr>
            <w:tcW w:w="2340" w:type="dxa"/>
          </w:tcPr>
          <w:p w:rsidR="00141C58" w:rsidRPr="00957241" w:rsidRDefault="00141C58" w:rsidP="00494B2C">
            <w:pPr>
              <w:pStyle w:val="Corpodetexto3"/>
              <w:spacing w:line="276" w:lineRule="auto"/>
              <w:jc w:val="center"/>
              <w:rPr>
                <w:color w:val="000000" w:themeColor="text1"/>
                <w:sz w:val="24"/>
                <w:szCs w:val="24"/>
              </w:rPr>
            </w:pPr>
            <w:r w:rsidRPr="00957241">
              <w:rPr>
                <w:color w:val="000000" w:themeColor="text1"/>
                <w:sz w:val="24"/>
                <w:szCs w:val="24"/>
              </w:rPr>
              <w:t>Material de Consumo</w:t>
            </w:r>
          </w:p>
        </w:tc>
      </w:tr>
    </w:tbl>
    <w:p w:rsidR="0018318B" w:rsidRDefault="0018318B" w:rsidP="00494B2C">
      <w:pPr>
        <w:pStyle w:val="Cabealho"/>
        <w:tabs>
          <w:tab w:val="clear" w:pos="4419"/>
          <w:tab w:val="clear" w:pos="8838"/>
        </w:tabs>
        <w:spacing w:line="276" w:lineRule="auto"/>
        <w:jc w:val="both"/>
        <w:rPr>
          <w:color w:val="000000" w:themeColor="text1"/>
          <w:sz w:val="24"/>
          <w:szCs w:val="24"/>
        </w:rPr>
      </w:pPr>
    </w:p>
    <w:p w:rsidR="00CD4CD3"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494B2C">
      <w:pPr>
        <w:pStyle w:val="Cabealho"/>
        <w:tabs>
          <w:tab w:val="clear" w:pos="4419"/>
          <w:tab w:val="clear" w:pos="8838"/>
        </w:tabs>
        <w:spacing w:line="276" w:lineRule="auto"/>
        <w:jc w:val="both"/>
        <w:rPr>
          <w:color w:val="000000" w:themeColor="text1"/>
          <w:sz w:val="24"/>
          <w:szCs w:val="24"/>
        </w:rPr>
      </w:pPr>
    </w:p>
    <w:p w:rsidR="00114655" w:rsidRPr="00EF4A60" w:rsidRDefault="006A50CC" w:rsidP="00494B2C">
      <w:pPr>
        <w:spacing w:line="276" w:lineRule="auto"/>
        <w:jc w:val="both"/>
        <w:rPr>
          <w:sz w:val="24"/>
          <w:szCs w:val="24"/>
        </w:rPr>
      </w:pPr>
      <w:r w:rsidRPr="00EF4A60">
        <w:rPr>
          <w:color w:val="000000" w:themeColor="text1"/>
          <w:sz w:val="24"/>
          <w:szCs w:val="24"/>
        </w:rPr>
        <w:t>2</w:t>
      </w:r>
      <w:r w:rsidR="00C97A92" w:rsidRPr="00EF4A60">
        <w:rPr>
          <w:color w:val="000000" w:themeColor="text1"/>
          <w:sz w:val="24"/>
          <w:szCs w:val="24"/>
        </w:rPr>
        <w:t>4</w:t>
      </w:r>
      <w:r w:rsidR="00CD4CD3" w:rsidRPr="00EF4A60">
        <w:rPr>
          <w:color w:val="000000" w:themeColor="text1"/>
          <w:sz w:val="24"/>
          <w:szCs w:val="24"/>
        </w:rPr>
        <w:t xml:space="preserve">.17- </w:t>
      </w:r>
      <w:r w:rsidR="00410076" w:rsidRPr="00EF4A60">
        <w:rPr>
          <w:color w:val="000000" w:themeColor="text1"/>
          <w:sz w:val="24"/>
          <w:szCs w:val="24"/>
        </w:rPr>
        <w:t xml:space="preserve">O </w:t>
      </w:r>
      <w:r w:rsidR="00525739" w:rsidRPr="00EF4A60">
        <w:rPr>
          <w:sz w:val="24"/>
          <w:szCs w:val="24"/>
        </w:rPr>
        <w:t>T</w:t>
      </w:r>
      <w:r w:rsidR="00EF4A60" w:rsidRPr="00EF4A60">
        <w:rPr>
          <w:sz w:val="24"/>
          <w:szCs w:val="24"/>
        </w:rPr>
        <w: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no horário compreendido entre  9:00 às 12:00hs e das 13:00 às 17:00.</w:t>
      </w:r>
    </w:p>
    <w:p w:rsidR="00525739" w:rsidRDefault="00525739" w:rsidP="00494B2C">
      <w:pPr>
        <w:spacing w:line="276" w:lineRule="auto"/>
        <w:jc w:val="both"/>
        <w:rPr>
          <w:sz w:val="24"/>
          <w:szCs w:val="24"/>
          <w:lang w:eastAsia="zh-CN"/>
        </w:rPr>
      </w:pPr>
    </w:p>
    <w:p w:rsidR="004D2731" w:rsidRPr="008E24C5" w:rsidRDefault="006A50CC" w:rsidP="00494B2C">
      <w:pPr>
        <w:pStyle w:val="Cabealho"/>
        <w:tabs>
          <w:tab w:val="left" w:pos="708"/>
        </w:tabs>
        <w:suppressAutoHyphens/>
        <w:spacing w:after="200" w:line="276" w:lineRule="auto"/>
        <w:jc w:val="both"/>
        <w:rPr>
          <w:color w:val="000000" w:themeColor="text1"/>
          <w:sz w:val="24"/>
          <w:szCs w:val="24"/>
        </w:rPr>
      </w:pPr>
      <w:r w:rsidRPr="008E24C5">
        <w:rPr>
          <w:b/>
          <w:color w:val="000000" w:themeColor="text1"/>
          <w:sz w:val="24"/>
          <w:szCs w:val="24"/>
        </w:rPr>
        <w:t>2</w:t>
      </w:r>
      <w:r w:rsidR="00C97A92" w:rsidRPr="008E24C5">
        <w:rPr>
          <w:b/>
          <w:color w:val="000000" w:themeColor="text1"/>
          <w:sz w:val="24"/>
          <w:szCs w:val="24"/>
        </w:rPr>
        <w:t>4</w:t>
      </w:r>
      <w:r w:rsidR="009641CA" w:rsidRPr="008E24C5">
        <w:rPr>
          <w:b/>
          <w:color w:val="000000" w:themeColor="text1"/>
          <w:sz w:val="24"/>
          <w:szCs w:val="24"/>
        </w:rPr>
        <w:t>.18-</w:t>
      </w:r>
      <w:r w:rsidR="007A74D2" w:rsidRPr="008E24C5">
        <w:rPr>
          <w:b/>
          <w:color w:val="000000" w:themeColor="text1"/>
          <w:sz w:val="24"/>
          <w:szCs w:val="24"/>
        </w:rPr>
        <w:t xml:space="preserve"> </w:t>
      </w:r>
      <w:r w:rsidR="009132B6" w:rsidRPr="008E24C5">
        <w:rPr>
          <w:b/>
          <w:color w:val="000000" w:themeColor="text1"/>
          <w:sz w:val="24"/>
          <w:szCs w:val="24"/>
        </w:rPr>
        <w:t>DAS CONDIÇÕES PARA SEGURO</w:t>
      </w:r>
      <w:r w:rsidR="007A74D2" w:rsidRPr="008E24C5">
        <w:rPr>
          <w:b/>
          <w:color w:val="000000" w:themeColor="text1"/>
          <w:sz w:val="24"/>
          <w:szCs w:val="24"/>
        </w:rPr>
        <w:t>:</w:t>
      </w:r>
      <w:r w:rsidR="001473F3" w:rsidRPr="008E24C5">
        <w:rPr>
          <w:color w:val="000000" w:themeColor="text1"/>
          <w:szCs w:val="24"/>
        </w:rPr>
        <w:t xml:space="preserve"> </w:t>
      </w:r>
      <w:r w:rsidR="00FD4A7B" w:rsidRPr="00FD4A7B">
        <w:rPr>
          <w:sz w:val="24"/>
          <w:szCs w:val="24"/>
        </w:rPr>
        <w:t xml:space="preserve">A aquisição do objeto </w:t>
      </w:r>
      <w:r w:rsidR="00820843">
        <w:rPr>
          <w:sz w:val="24"/>
          <w:szCs w:val="24"/>
        </w:rPr>
        <w:t>deste Edital</w:t>
      </w:r>
      <w:r w:rsidR="00FD4A7B" w:rsidRPr="00FD4A7B">
        <w:rPr>
          <w:sz w:val="24"/>
          <w:szCs w:val="24"/>
        </w:rPr>
        <w:t xml:space="preserve"> não necessita de seguro.</w:t>
      </w:r>
    </w:p>
    <w:p w:rsidR="008A6E70" w:rsidRPr="008E24C5" w:rsidRDefault="009641CA" w:rsidP="0018318B">
      <w:pPr>
        <w:pStyle w:val="Cabealho"/>
        <w:tabs>
          <w:tab w:val="clear" w:pos="4419"/>
          <w:tab w:val="clear" w:pos="8838"/>
        </w:tabs>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18318B">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18318B">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18318B">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18318B">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18318B">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18318B">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18318B">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18318B">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18318B">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18318B">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494B2C">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B22EAD">
        <w:rPr>
          <w:color w:val="000000" w:themeColor="text1"/>
          <w:sz w:val="24"/>
          <w:szCs w:val="24"/>
        </w:rPr>
        <w:t>25</w:t>
      </w:r>
      <w:r w:rsidR="00A06C8A" w:rsidRPr="008E24C5">
        <w:rPr>
          <w:color w:val="000000" w:themeColor="text1"/>
          <w:sz w:val="24"/>
          <w:szCs w:val="24"/>
        </w:rPr>
        <w:t xml:space="preserve"> </w:t>
      </w:r>
      <w:r w:rsidR="0054762E" w:rsidRPr="008E24C5">
        <w:rPr>
          <w:color w:val="000000" w:themeColor="text1"/>
          <w:sz w:val="24"/>
          <w:szCs w:val="24"/>
        </w:rPr>
        <w:t xml:space="preserve">de </w:t>
      </w:r>
      <w:r w:rsidR="00B22EAD">
        <w:rPr>
          <w:color w:val="000000" w:themeColor="text1"/>
          <w:sz w:val="24"/>
          <w:szCs w:val="24"/>
        </w:rPr>
        <w:t>abril</w:t>
      </w:r>
      <w:r w:rsidRPr="008E24C5">
        <w:rPr>
          <w:color w:val="000000" w:themeColor="text1"/>
          <w:sz w:val="24"/>
          <w:szCs w:val="24"/>
        </w:rPr>
        <w:t xml:space="preserve"> de 201</w:t>
      </w:r>
      <w:r w:rsidR="009356E2">
        <w:rPr>
          <w:color w:val="000000" w:themeColor="text1"/>
          <w:sz w:val="24"/>
          <w:szCs w:val="24"/>
        </w:rPr>
        <w:t>8</w:t>
      </w:r>
    </w:p>
    <w:p w:rsidR="00525739" w:rsidRDefault="00525739" w:rsidP="001929B5">
      <w:pPr>
        <w:ind w:left="-851"/>
        <w:jc w:val="center"/>
        <w:rPr>
          <w:b/>
          <w:i/>
          <w:color w:val="000000" w:themeColor="text1"/>
          <w:sz w:val="24"/>
          <w:szCs w:val="24"/>
          <w:u w:val="single"/>
        </w:rPr>
      </w:pPr>
    </w:p>
    <w:p w:rsidR="00525739" w:rsidRDefault="00525739" w:rsidP="001929B5">
      <w:pPr>
        <w:ind w:left="-851"/>
        <w:jc w:val="center"/>
        <w:rPr>
          <w:b/>
          <w:i/>
          <w:color w:val="000000" w:themeColor="text1"/>
          <w:sz w:val="24"/>
          <w:szCs w:val="24"/>
          <w:u w:val="single"/>
        </w:rPr>
      </w:pPr>
    </w:p>
    <w:p w:rsidR="00820843" w:rsidRPr="001929B5" w:rsidRDefault="00820843" w:rsidP="001929B5">
      <w:pPr>
        <w:ind w:left="-851"/>
        <w:jc w:val="center"/>
        <w:rPr>
          <w:b/>
          <w:i/>
          <w:color w:val="000000" w:themeColor="text1"/>
          <w:sz w:val="24"/>
          <w:szCs w:val="24"/>
          <w:u w:val="single"/>
        </w:rPr>
      </w:pPr>
      <w:r w:rsidRPr="001929B5">
        <w:rPr>
          <w:b/>
          <w:i/>
          <w:color w:val="000000" w:themeColor="text1"/>
          <w:sz w:val="24"/>
          <w:szCs w:val="24"/>
          <w:u w:val="single"/>
        </w:rPr>
        <w:t>______________________________</w:t>
      </w:r>
    </w:p>
    <w:p w:rsidR="00820843" w:rsidRPr="001929B5" w:rsidRDefault="00820843" w:rsidP="001929B5">
      <w:pPr>
        <w:ind w:left="-851"/>
        <w:jc w:val="center"/>
        <w:rPr>
          <w:b/>
          <w:i/>
          <w:color w:val="000000" w:themeColor="text1"/>
          <w:sz w:val="24"/>
          <w:szCs w:val="24"/>
        </w:rPr>
      </w:pPr>
      <w:r w:rsidRPr="001929B5">
        <w:rPr>
          <w:b/>
          <w:i/>
          <w:color w:val="000000" w:themeColor="text1"/>
          <w:sz w:val="24"/>
          <w:szCs w:val="24"/>
        </w:rPr>
        <w:t>Marcos Welber P. Vieira</w:t>
      </w:r>
    </w:p>
    <w:p w:rsidR="00820843" w:rsidRPr="001929B5" w:rsidRDefault="00820843" w:rsidP="001929B5">
      <w:pPr>
        <w:ind w:left="-851"/>
        <w:jc w:val="center"/>
        <w:rPr>
          <w:b/>
          <w:i/>
          <w:color w:val="000000" w:themeColor="text1"/>
          <w:sz w:val="24"/>
          <w:szCs w:val="24"/>
          <w:u w:val="single"/>
        </w:rPr>
      </w:pPr>
      <w:r w:rsidRPr="001929B5">
        <w:rPr>
          <w:b/>
          <w:i/>
          <w:color w:val="000000" w:themeColor="text1"/>
          <w:sz w:val="24"/>
          <w:szCs w:val="24"/>
        </w:rPr>
        <w:t>Secretário Municipal de Saúde</w:t>
      </w:r>
    </w:p>
    <w:p w:rsidR="008A6E70" w:rsidRPr="008E24C5" w:rsidRDefault="001473F3" w:rsidP="00494B2C">
      <w:pPr>
        <w:jc w:val="center"/>
        <w:rPr>
          <w:b/>
          <w:bCs/>
          <w:color w:val="000000" w:themeColor="text1"/>
          <w:sz w:val="24"/>
          <w:szCs w:val="24"/>
        </w:rPr>
      </w:pPr>
      <w:r w:rsidRPr="008E24C5">
        <w:rPr>
          <w:b/>
          <w:bCs/>
          <w:color w:val="000000" w:themeColor="text1"/>
          <w:sz w:val="24"/>
          <w:szCs w:val="24"/>
        </w:rPr>
        <w:lastRenderedPageBreak/>
        <w:t>E</w:t>
      </w:r>
      <w:r w:rsidR="008A6E70" w:rsidRPr="008E24C5">
        <w:rPr>
          <w:b/>
          <w:bCs/>
          <w:color w:val="000000" w:themeColor="text1"/>
          <w:sz w:val="24"/>
          <w:szCs w:val="24"/>
        </w:rPr>
        <w:t>DITAL</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B22EAD">
        <w:rPr>
          <w:b/>
          <w:bCs/>
          <w:color w:val="000000" w:themeColor="text1"/>
          <w:sz w:val="24"/>
          <w:szCs w:val="24"/>
        </w:rPr>
        <w:t>033</w:t>
      </w:r>
      <w:r w:rsidRPr="008E24C5">
        <w:rPr>
          <w:b/>
          <w:bCs/>
          <w:color w:val="000000" w:themeColor="text1"/>
          <w:sz w:val="24"/>
          <w:szCs w:val="24"/>
        </w:rPr>
        <w:t>/20</w:t>
      </w:r>
      <w:r w:rsidR="00347463" w:rsidRPr="008E24C5">
        <w:rPr>
          <w:b/>
          <w:bCs/>
          <w:color w:val="000000" w:themeColor="text1"/>
          <w:sz w:val="24"/>
          <w:szCs w:val="24"/>
        </w:rPr>
        <w:t>1</w:t>
      </w:r>
      <w:r w:rsidR="00150B9E">
        <w:rPr>
          <w:b/>
          <w:bCs/>
          <w:color w:val="000000" w:themeColor="text1"/>
          <w:sz w:val="24"/>
          <w:szCs w:val="24"/>
        </w:rPr>
        <w:t>8</w:t>
      </w:r>
    </w:p>
    <w:p w:rsidR="005475B5" w:rsidRPr="008E24C5" w:rsidRDefault="008A6E70" w:rsidP="00494B2C">
      <w:pPr>
        <w:rPr>
          <w:b/>
          <w:bCs/>
          <w:color w:val="000000" w:themeColor="text1"/>
          <w:sz w:val="24"/>
          <w:szCs w:val="24"/>
        </w:rPr>
      </w:pPr>
      <w:r w:rsidRPr="008E24C5">
        <w:rPr>
          <w:b/>
          <w:bCs/>
          <w:color w:val="000000" w:themeColor="text1"/>
          <w:sz w:val="24"/>
          <w:szCs w:val="24"/>
        </w:rPr>
        <w:t xml:space="preserve"> </w:t>
      </w:r>
    </w:p>
    <w:p w:rsidR="008A6E70" w:rsidRPr="008E24C5" w:rsidRDefault="008A6E70" w:rsidP="00494B2C">
      <w:pPr>
        <w:ind w:left="360"/>
        <w:jc w:val="center"/>
        <w:rPr>
          <w:b/>
          <w:bCs/>
          <w:color w:val="000000" w:themeColor="text1"/>
          <w:sz w:val="24"/>
          <w:szCs w:val="24"/>
        </w:rPr>
      </w:pPr>
      <w:r w:rsidRPr="008E24C5">
        <w:rPr>
          <w:b/>
          <w:bCs/>
          <w:color w:val="000000" w:themeColor="text1"/>
          <w:sz w:val="24"/>
          <w:szCs w:val="24"/>
        </w:rPr>
        <w:t>ANEXO I</w:t>
      </w:r>
    </w:p>
    <w:p w:rsidR="008A6E70" w:rsidRPr="008E24C5" w:rsidRDefault="008A6E70" w:rsidP="00494B2C">
      <w:pPr>
        <w:ind w:left="360"/>
        <w:jc w:val="center"/>
        <w:rPr>
          <w:b/>
          <w:bCs/>
          <w:color w:val="000000" w:themeColor="text1"/>
          <w:sz w:val="24"/>
          <w:szCs w:val="24"/>
        </w:rPr>
      </w:pPr>
    </w:p>
    <w:p w:rsidR="0018318B" w:rsidRDefault="004D2731" w:rsidP="00494B2C">
      <w:pPr>
        <w:spacing w:line="276" w:lineRule="auto"/>
        <w:jc w:val="center"/>
        <w:rPr>
          <w:color w:val="000000" w:themeColor="text1"/>
          <w:sz w:val="24"/>
          <w:szCs w:val="24"/>
        </w:rPr>
      </w:pPr>
      <w:r w:rsidRPr="008E24C5">
        <w:rPr>
          <w:b/>
          <w:color w:val="000000" w:themeColor="text1"/>
          <w:sz w:val="24"/>
          <w:szCs w:val="24"/>
          <w:u w:val="single"/>
        </w:rPr>
        <w:t>TERMO DE REFERÊNCIA</w:t>
      </w:r>
      <w:r w:rsidR="008736F1" w:rsidRPr="008E24C5">
        <w:rPr>
          <w:color w:val="000000" w:themeColor="text1"/>
          <w:sz w:val="24"/>
          <w:szCs w:val="24"/>
        </w:rPr>
        <w:t xml:space="preserve">      </w:t>
      </w:r>
    </w:p>
    <w:p w:rsidR="008736F1" w:rsidRPr="008E24C5" w:rsidRDefault="008736F1" w:rsidP="00494B2C">
      <w:pPr>
        <w:spacing w:line="276" w:lineRule="auto"/>
        <w:jc w:val="center"/>
        <w:rPr>
          <w:color w:val="000000" w:themeColor="text1"/>
          <w:sz w:val="24"/>
          <w:szCs w:val="24"/>
        </w:rPr>
      </w:pPr>
      <w:r w:rsidRPr="008E24C5">
        <w:rPr>
          <w:color w:val="000000" w:themeColor="text1"/>
          <w:sz w:val="24"/>
          <w:szCs w:val="24"/>
        </w:rPr>
        <w:t xml:space="preserve">   </w:t>
      </w:r>
    </w:p>
    <w:p w:rsidR="0018318B" w:rsidRDefault="0018318B" w:rsidP="0018318B">
      <w:pPr>
        <w:ind w:left="360"/>
        <w:jc w:val="center"/>
      </w:pPr>
    </w:p>
    <w:p w:rsidR="0018318B" w:rsidRPr="0018318B" w:rsidRDefault="0018318B" w:rsidP="0018318B">
      <w:pPr>
        <w:spacing w:after="240" w:line="276" w:lineRule="auto"/>
        <w:ind w:left="360"/>
        <w:jc w:val="center"/>
        <w:rPr>
          <w:sz w:val="24"/>
        </w:rPr>
      </w:pPr>
      <w:r w:rsidRPr="0018318B">
        <w:rPr>
          <w:sz w:val="24"/>
        </w:rPr>
        <w:t>TERMO DE REFERÊNCIA PARA AQUISIÇÃO DE GÊNEROS ALIMENTÍCIOS PARA CAMPANHA NACIONAL DE VACINAÇÃO</w:t>
      </w:r>
    </w:p>
    <w:p w:rsidR="0018318B" w:rsidRPr="0018318B" w:rsidRDefault="0018318B" w:rsidP="0018318B">
      <w:pPr>
        <w:spacing w:after="240" w:line="276" w:lineRule="auto"/>
        <w:jc w:val="both"/>
        <w:rPr>
          <w:b/>
          <w:sz w:val="24"/>
        </w:rPr>
      </w:pPr>
      <w:r w:rsidRPr="0018318B">
        <w:rPr>
          <w:b/>
          <w:sz w:val="24"/>
        </w:rPr>
        <w:t>1. Justificativa</w:t>
      </w:r>
    </w:p>
    <w:p w:rsidR="0018318B" w:rsidRPr="0018318B" w:rsidRDefault="0018318B" w:rsidP="0018318B">
      <w:pPr>
        <w:spacing w:after="240" w:line="276" w:lineRule="auto"/>
        <w:jc w:val="both"/>
        <w:rPr>
          <w:sz w:val="24"/>
        </w:rPr>
      </w:pPr>
      <w:r w:rsidRPr="0018318B">
        <w:rPr>
          <w:sz w:val="24"/>
        </w:rPr>
        <w:t>O Ministério da Saúde, por meio da Coordenação Geral do Programa Nacional de Imunização – CGPNI e da Coordenação Geral de Doenças Transmissíveis – CGDT, do Departamento de Vigilância das Doenças Transmissíveis – DEVEP, da Secretaria de Vigilância em Saúde – SVS integrada e articulada às secretarias estaduais e municipais de saúde, realizará no corrente ano de 2018, campanhas de vacinação em âmbito nacional, onde acontecerá 01 (Hum) dia de mobilização nacional (para cada vacina), chamado de dia D.   Para que possamos viabilizar a realização da campanha, faz-se necessário a oferta de alimentação para os profissionais que trabalharão em período integral nesse dia. No dia de Campanha de Vacinação estarão funcionando 10 postos de vacinação distribuídos pelo município, sendo eles: Barra Alegre, Santo Antônio, São José do Ribeirão, Alto de São José, São Miguel, Bem Te Vi, Banquete, Veloso, Jardim Boa Esperança e Centro de Saúde José Alberto Erthal (somente para distribuição de insumos).</w:t>
      </w:r>
    </w:p>
    <w:p w:rsidR="0018318B" w:rsidRPr="0018318B" w:rsidRDefault="0018318B" w:rsidP="0018318B">
      <w:pPr>
        <w:spacing w:after="240" w:line="276" w:lineRule="auto"/>
        <w:jc w:val="both"/>
        <w:rPr>
          <w:sz w:val="24"/>
        </w:rPr>
      </w:pPr>
      <w:r w:rsidRPr="0018318B">
        <w:rPr>
          <w:b/>
          <w:sz w:val="24"/>
        </w:rPr>
        <w:t>2. Objeto</w:t>
      </w:r>
      <w:r w:rsidRPr="0018318B">
        <w:rPr>
          <w:sz w:val="24"/>
        </w:rPr>
        <w:t xml:space="preserve"> </w:t>
      </w:r>
    </w:p>
    <w:p w:rsidR="0018318B" w:rsidRPr="0018318B" w:rsidRDefault="0018318B" w:rsidP="0018318B">
      <w:pPr>
        <w:spacing w:after="240" w:line="276" w:lineRule="auto"/>
        <w:jc w:val="both"/>
        <w:rPr>
          <w:sz w:val="24"/>
        </w:rPr>
      </w:pPr>
      <w:r w:rsidRPr="0018318B">
        <w:rPr>
          <w:sz w:val="24"/>
        </w:rPr>
        <w:t>Aquisição de gêneros alimentícios para a preparação de lanches, na forma de ingredientes para preparo do mesmo, sendo alimentos frescos de recente preparo e/ou manipulação, de forma a atender às necessidades nutricionais dos indivíduos atuantes em campanhas de vacinação (50 profissionais por campanha).</w:t>
      </w:r>
    </w:p>
    <w:p w:rsidR="0018318B" w:rsidRPr="0018318B" w:rsidRDefault="0018318B" w:rsidP="0018318B">
      <w:pPr>
        <w:spacing w:after="240" w:line="276" w:lineRule="auto"/>
        <w:jc w:val="both"/>
        <w:rPr>
          <w:b/>
          <w:sz w:val="24"/>
        </w:rPr>
      </w:pPr>
      <w:r w:rsidRPr="0018318B">
        <w:rPr>
          <w:b/>
          <w:sz w:val="24"/>
        </w:rPr>
        <w:t>2.1. Detalhamento do objeto</w:t>
      </w:r>
    </w:p>
    <w:p w:rsidR="0018318B" w:rsidRPr="0018318B" w:rsidRDefault="0018318B" w:rsidP="0018318B">
      <w:pPr>
        <w:spacing w:after="240" w:line="276" w:lineRule="auto"/>
        <w:jc w:val="both"/>
        <w:rPr>
          <w:sz w:val="24"/>
        </w:rPr>
      </w:pPr>
      <w:r w:rsidRPr="0018318B">
        <w:rPr>
          <w:sz w:val="24"/>
        </w:rPr>
        <w:t>Os lanches serão entregues de forma fracionada, atendendo às necessidades de cada equipe participante das diversas campanhas de vacinação programadas para o ano de 2018.</w:t>
      </w:r>
    </w:p>
    <w:p w:rsidR="0018318B" w:rsidRPr="0018318B" w:rsidRDefault="0018318B" w:rsidP="0018318B">
      <w:pPr>
        <w:spacing w:after="240" w:line="276" w:lineRule="auto"/>
        <w:jc w:val="both"/>
        <w:rPr>
          <w:b/>
          <w:sz w:val="24"/>
          <w:szCs w:val="24"/>
        </w:rPr>
      </w:pPr>
      <w:r w:rsidRPr="0018318B">
        <w:rPr>
          <w:b/>
          <w:sz w:val="24"/>
        </w:rPr>
        <w:t>2.</w:t>
      </w:r>
      <w:r w:rsidRPr="0018318B">
        <w:rPr>
          <w:b/>
          <w:sz w:val="24"/>
          <w:szCs w:val="24"/>
        </w:rPr>
        <w:t>1.1-Especificação dos Produtos para campanha do dia 05/05/2018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1507"/>
        <w:gridCol w:w="6481"/>
      </w:tblGrid>
      <w:tr w:rsidR="0018318B" w:rsidRPr="0018318B" w:rsidTr="0018318B">
        <w:trPr>
          <w:trHeight w:val="281"/>
        </w:trPr>
        <w:tc>
          <w:tcPr>
            <w:tcW w:w="842" w:type="dxa"/>
          </w:tcPr>
          <w:p w:rsidR="0018318B" w:rsidRPr="0018318B" w:rsidRDefault="0018318B" w:rsidP="009A3D19">
            <w:pPr>
              <w:jc w:val="both"/>
              <w:rPr>
                <w:sz w:val="24"/>
                <w:szCs w:val="24"/>
              </w:rPr>
            </w:pPr>
            <w:r w:rsidRPr="0018318B">
              <w:rPr>
                <w:sz w:val="24"/>
                <w:szCs w:val="24"/>
              </w:rPr>
              <w:t>Item</w:t>
            </w:r>
          </w:p>
        </w:tc>
        <w:tc>
          <w:tcPr>
            <w:tcW w:w="1507" w:type="dxa"/>
          </w:tcPr>
          <w:p w:rsidR="0018318B" w:rsidRPr="0018318B" w:rsidRDefault="0018318B" w:rsidP="009A3D19">
            <w:pPr>
              <w:jc w:val="both"/>
              <w:rPr>
                <w:sz w:val="24"/>
                <w:szCs w:val="24"/>
              </w:rPr>
            </w:pPr>
            <w:r w:rsidRPr="0018318B">
              <w:rPr>
                <w:sz w:val="24"/>
                <w:szCs w:val="24"/>
              </w:rPr>
              <w:t>Quantidade</w:t>
            </w:r>
          </w:p>
        </w:tc>
        <w:tc>
          <w:tcPr>
            <w:tcW w:w="6481" w:type="dxa"/>
          </w:tcPr>
          <w:p w:rsidR="0018318B" w:rsidRPr="0018318B" w:rsidRDefault="0018318B" w:rsidP="009A3D19">
            <w:pPr>
              <w:jc w:val="both"/>
              <w:rPr>
                <w:sz w:val="24"/>
                <w:szCs w:val="24"/>
              </w:rPr>
            </w:pPr>
            <w:r w:rsidRPr="0018318B">
              <w:rPr>
                <w:sz w:val="24"/>
                <w:szCs w:val="24"/>
              </w:rPr>
              <w:t>Especificação</w:t>
            </w:r>
          </w:p>
        </w:tc>
      </w:tr>
      <w:tr w:rsidR="0018318B" w:rsidRPr="0018318B" w:rsidTr="0018318B">
        <w:trPr>
          <w:trHeight w:val="303"/>
        </w:trPr>
        <w:tc>
          <w:tcPr>
            <w:tcW w:w="842" w:type="dxa"/>
          </w:tcPr>
          <w:p w:rsidR="0018318B" w:rsidRPr="0018318B" w:rsidRDefault="0018318B" w:rsidP="009A3D19">
            <w:pPr>
              <w:jc w:val="both"/>
              <w:rPr>
                <w:sz w:val="24"/>
                <w:szCs w:val="24"/>
              </w:rPr>
            </w:pPr>
            <w:r w:rsidRPr="0018318B">
              <w:rPr>
                <w:sz w:val="24"/>
                <w:szCs w:val="24"/>
              </w:rPr>
              <w:t>01</w:t>
            </w:r>
          </w:p>
        </w:tc>
        <w:tc>
          <w:tcPr>
            <w:tcW w:w="1507" w:type="dxa"/>
          </w:tcPr>
          <w:p w:rsidR="0018318B" w:rsidRPr="0018318B" w:rsidRDefault="0018318B" w:rsidP="009A3D19">
            <w:pPr>
              <w:jc w:val="both"/>
              <w:rPr>
                <w:sz w:val="24"/>
                <w:szCs w:val="24"/>
              </w:rPr>
            </w:pPr>
            <w:r w:rsidRPr="0018318B">
              <w:rPr>
                <w:sz w:val="24"/>
                <w:szCs w:val="24"/>
              </w:rPr>
              <w:t>20 Garrafas</w:t>
            </w:r>
          </w:p>
        </w:tc>
        <w:tc>
          <w:tcPr>
            <w:tcW w:w="6481" w:type="dxa"/>
          </w:tcPr>
          <w:p w:rsidR="0018318B" w:rsidRPr="0018318B" w:rsidRDefault="0018318B" w:rsidP="009A3D19">
            <w:pPr>
              <w:jc w:val="both"/>
              <w:rPr>
                <w:sz w:val="24"/>
                <w:szCs w:val="24"/>
              </w:rPr>
            </w:pPr>
            <w:r w:rsidRPr="0018318B">
              <w:rPr>
                <w:sz w:val="24"/>
                <w:szCs w:val="24"/>
              </w:rPr>
              <w:t>Refrigerante de cola 2,25 lt</w:t>
            </w:r>
          </w:p>
        </w:tc>
      </w:tr>
      <w:tr w:rsidR="0018318B" w:rsidRPr="0018318B" w:rsidTr="0018318B">
        <w:trPr>
          <w:trHeight w:val="303"/>
        </w:trPr>
        <w:tc>
          <w:tcPr>
            <w:tcW w:w="842" w:type="dxa"/>
          </w:tcPr>
          <w:p w:rsidR="0018318B" w:rsidRPr="0018318B" w:rsidRDefault="0018318B" w:rsidP="009A3D19">
            <w:pPr>
              <w:jc w:val="both"/>
              <w:rPr>
                <w:sz w:val="24"/>
                <w:szCs w:val="24"/>
              </w:rPr>
            </w:pPr>
            <w:r w:rsidRPr="0018318B">
              <w:rPr>
                <w:sz w:val="24"/>
                <w:szCs w:val="24"/>
              </w:rPr>
              <w:t>03</w:t>
            </w:r>
          </w:p>
        </w:tc>
        <w:tc>
          <w:tcPr>
            <w:tcW w:w="1507" w:type="dxa"/>
          </w:tcPr>
          <w:p w:rsidR="0018318B" w:rsidRPr="0018318B" w:rsidRDefault="0018318B" w:rsidP="009A3D19">
            <w:pPr>
              <w:jc w:val="both"/>
              <w:rPr>
                <w:sz w:val="24"/>
                <w:szCs w:val="24"/>
              </w:rPr>
            </w:pPr>
            <w:r w:rsidRPr="0018318B">
              <w:rPr>
                <w:sz w:val="24"/>
                <w:szCs w:val="24"/>
              </w:rPr>
              <w:t>10 Pact</w:t>
            </w:r>
          </w:p>
        </w:tc>
        <w:tc>
          <w:tcPr>
            <w:tcW w:w="6481" w:type="dxa"/>
          </w:tcPr>
          <w:p w:rsidR="0018318B" w:rsidRPr="0018318B" w:rsidRDefault="0018318B" w:rsidP="009A3D19">
            <w:pPr>
              <w:jc w:val="both"/>
              <w:rPr>
                <w:sz w:val="24"/>
                <w:szCs w:val="24"/>
              </w:rPr>
            </w:pPr>
            <w:r w:rsidRPr="0018318B">
              <w:rPr>
                <w:sz w:val="24"/>
                <w:szCs w:val="24"/>
              </w:rPr>
              <w:t>Pão de forma</w:t>
            </w:r>
          </w:p>
        </w:tc>
      </w:tr>
      <w:tr w:rsidR="0018318B" w:rsidRPr="0018318B" w:rsidTr="0018318B">
        <w:trPr>
          <w:trHeight w:val="281"/>
        </w:trPr>
        <w:tc>
          <w:tcPr>
            <w:tcW w:w="842" w:type="dxa"/>
          </w:tcPr>
          <w:p w:rsidR="0018318B" w:rsidRPr="0018318B" w:rsidRDefault="0018318B" w:rsidP="009A3D19">
            <w:pPr>
              <w:jc w:val="both"/>
              <w:rPr>
                <w:sz w:val="24"/>
                <w:szCs w:val="24"/>
              </w:rPr>
            </w:pPr>
            <w:r w:rsidRPr="0018318B">
              <w:rPr>
                <w:sz w:val="24"/>
                <w:szCs w:val="24"/>
              </w:rPr>
              <w:t>04</w:t>
            </w:r>
          </w:p>
        </w:tc>
        <w:tc>
          <w:tcPr>
            <w:tcW w:w="1507" w:type="dxa"/>
          </w:tcPr>
          <w:p w:rsidR="0018318B" w:rsidRPr="0018318B" w:rsidRDefault="0018318B" w:rsidP="009A3D19">
            <w:pPr>
              <w:jc w:val="both"/>
              <w:rPr>
                <w:sz w:val="24"/>
                <w:szCs w:val="24"/>
              </w:rPr>
            </w:pPr>
            <w:r w:rsidRPr="0018318B">
              <w:rPr>
                <w:sz w:val="24"/>
                <w:szCs w:val="24"/>
              </w:rPr>
              <w:t>05 Kg</w:t>
            </w:r>
          </w:p>
        </w:tc>
        <w:tc>
          <w:tcPr>
            <w:tcW w:w="6481" w:type="dxa"/>
          </w:tcPr>
          <w:p w:rsidR="0018318B" w:rsidRPr="0018318B" w:rsidRDefault="0018318B" w:rsidP="009A3D19">
            <w:pPr>
              <w:jc w:val="both"/>
              <w:rPr>
                <w:sz w:val="24"/>
                <w:szCs w:val="24"/>
              </w:rPr>
            </w:pPr>
            <w:r w:rsidRPr="0018318B">
              <w:rPr>
                <w:sz w:val="24"/>
                <w:szCs w:val="24"/>
              </w:rPr>
              <w:t>Presunto fatiado dividido em pacotes de 500 gramas</w:t>
            </w:r>
          </w:p>
        </w:tc>
      </w:tr>
      <w:tr w:rsidR="0018318B" w:rsidRPr="0018318B" w:rsidTr="0018318B">
        <w:trPr>
          <w:trHeight w:val="281"/>
        </w:trPr>
        <w:tc>
          <w:tcPr>
            <w:tcW w:w="842" w:type="dxa"/>
          </w:tcPr>
          <w:p w:rsidR="0018318B" w:rsidRPr="0018318B" w:rsidRDefault="0018318B" w:rsidP="009A3D19">
            <w:pPr>
              <w:jc w:val="both"/>
              <w:rPr>
                <w:sz w:val="24"/>
                <w:szCs w:val="24"/>
              </w:rPr>
            </w:pPr>
            <w:r w:rsidRPr="0018318B">
              <w:rPr>
                <w:sz w:val="24"/>
                <w:szCs w:val="24"/>
              </w:rPr>
              <w:t>05</w:t>
            </w:r>
          </w:p>
        </w:tc>
        <w:tc>
          <w:tcPr>
            <w:tcW w:w="1507" w:type="dxa"/>
          </w:tcPr>
          <w:p w:rsidR="0018318B" w:rsidRPr="0018318B" w:rsidRDefault="0018318B" w:rsidP="009A3D19">
            <w:pPr>
              <w:jc w:val="both"/>
              <w:rPr>
                <w:sz w:val="24"/>
                <w:szCs w:val="24"/>
              </w:rPr>
            </w:pPr>
            <w:r w:rsidRPr="0018318B">
              <w:rPr>
                <w:sz w:val="24"/>
                <w:szCs w:val="24"/>
              </w:rPr>
              <w:t>05 Kg</w:t>
            </w:r>
          </w:p>
        </w:tc>
        <w:tc>
          <w:tcPr>
            <w:tcW w:w="6481" w:type="dxa"/>
          </w:tcPr>
          <w:p w:rsidR="0018318B" w:rsidRPr="0018318B" w:rsidRDefault="0018318B" w:rsidP="009A3D19">
            <w:pPr>
              <w:jc w:val="both"/>
              <w:rPr>
                <w:sz w:val="24"/>
                <w:szCs w:val="24"/>
              </w:rPr>
            </w:pPr>
            <w:r w:rsidRPr="0018318B">
              <w:rPr>
                <w:sz w:val="24"/>
                <w:szCs w:val="24"/>
              </w:rPr>
              <w:t>Queijo Prato fatiado dividido em pacotes de 500 gramas</w:t>
            </w:r>
          </w:p>
        </w:tc>
      </w:tr>
    </w:tbl>
    <w:p w:rsidR="0018318B" w:rsidRPr="0018318B" w:rsidRDefault="0018318B" w:rsidP="0018318B">
      <w:pPr>
        <w:jc w:val="both"/>
        <w:rPr>
          <w:sz w:val="24"/>
          <w:szCs w:val="24"/>
        </w:rPr>
      </w:pPr>
    </w:p>
    <w:p w:rsidR="0018318B" w:rsidRDefault="0018318B" w:rsidP="0018318B">
      <w:pPr>
        <w:jc w:val="both"/>
        <w:rPr>
          <w:b/>
          <w:sz w:val="24"/>
          <w:szCs w:val="24"/>
        </w:rPr>
      </w:pPr>
    </w:p>
    <w:p w:rsidR="0018318B" w:rsidRPr="0018318B" w:rsidRDefault="0018318B" w:rsidP="0018318B">
      <w:pPr>
        <w:jc w:val="both"/>
        <w:rPr>
          <w:b/>
          <w:sz w:val="24"/>
          <w:szCs w:val="24"/>
        </w:rPr>
      </w:pPr>
      <w:r w:rsidRPr="0018318B">
        <w:rPr>
          <w:b/>
          <w:sz w:val="24"/>
          <w:szCs w:val="24"/>
        </w:rPr>
        <w:lastRenderedPageBreak/>
        <w:t>2.1.2-Especificação dos Produtos para campanha do dia 11/08/2018</w:t>
      </w:r>
    </w:p>
    <w:p w:rsidR="0018318B" w:rsidRPr="0018318B" w:rsidRDefault="0018318B" w:rsidP="0018318B">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1464"/>
        <w:gridCol w:w="6481"/>
      </w:tblGrid>
      <w:tr w:rsidR="0018318B" w:rsidRPr="0018318B" w:rsidTr="009A3D19">
        <w:trPr>
          <w:trHeight w:val="281"/>
        </w:trPr>
        <w:tc>
          <w:tcPr>
            <w:tcW w:w="842" w:type="dxa"/>
          </w:tcPr>
          <w:p w:rsidR="0018318B" w:rsidRPr="0018318B" w:rsidRDefault="0018318B" w:rsidP="009A3D19">
            <w:pPr>
              <w:jc w:val="both"/>
              <w:rPr>
                <w:sz w:val="24"/>
                <w:szCs w:val="24"/>
              </w:rPr>
            </w:pPr>
            <w:r w:rsidRPr="0018318B">
              <w:rPr>
                <w:sz w:val="24"/>
                <w:szCs w:val="24"/>
              </w:rPr>
              <w:t>Item</w:t>
            </w:r>
          </w:p>
        </w:tc>
        <w:tc>
          <w:tcPr>
            <w:tcW w:w="1464" w:type="dxa"/>
          </w:tcPr>
          <w:p w:rsidR="0018318B" w:rsidRPr="0018318B" w:rsidRDefault="0018318B" w:rsidP="009A3D19">
            <w:pPr>
              <w:jc w:val="both"/>
              <w:rPr>
                <w:sz w:val="24"/>
                <w:szCs w:val="24"/>
              </w:rPr>
            </w:pPr>
            <w:r w:rsidRPr="0018318B">
              <w:rPr>
                <w:sz w:val="24"/>
                <w:szCs w:val="24"/>
              </w:rPr>
              <w:t>Quantidade</w:t>
            </w:r>
          </w:p>
        </w:tc>
        <w:tc>
          <w:tcPr>
            <w:tcW w:w="6481" w:type="dxa"/>
          </w:tcPr>
          <w:p w:rsidR="0018318B" w:rsidRPr="0018318B" w:rsidRDefault="0018318B" w:rsidP="009A3D19">
            <w:pPr>
              <w:jc w:val="both"/>
              <w:rPr>
                <w:sz w:val="24"/>
                <w:szCs w:val="24"/>
              </w:rPr>
            </w:pPr>
            <w:r w:rsidRPr="0018318B">
              <w:rPr>
                <w:sz w:val="24"/>
                <w:szCs w:val="24"/>
              </w:rPr>
              <w:t>Especificação</w:t>
            </w:r>
          </w:p>
        </w:tc>
      </w:tr>
      <w:tr w:rsidR="0018318B" w:rsidRPr="0018318B" w:rsidTr="009A3D19">
        <w:trPr>
          <w:trHeight w:val="303"/>
        </w:trPr>
        <w:tc>
          <w:tcPr>
            <w:tcW w:w="842" w:type="dxa"/>
          </w:tcPr>
          <w:p w:rsidR="0018318B" w:rsidRPr="0018318B" w:rsidRDefault="0018318B" w:rsidP="009A3D19">
            <w:pPr>
              <w:jc w:val="both"/>
              <w:rPr>
                <w:sz w:val="24"/>
                <w:szCs w:val="24"/>
              </w:rPr>
            </w:pPr>
            <w:r w:rsidRPr="0018318B">
              <w:rPr>
                <w:sz w:val="24"/>
                <w:szCs w:val="24"/>
              </w:rPr>
              <w:t>01</w:t>
            </w:r>
          </w:p>
        </w:tc>
        <w:tc>
          <w:tcPr>
            <w:tcW w:w="1464" w:type="dxa"/>
          </w:tcPr>
          <w:p w:rsidR="0018318B" w:rsidRPr="0018318B" w:rsidRDefault="0018318B" w:rsidP="009A3D19">
            <w:pPr>
              <w:jc w:val="both"/>
              <w:rPr>
                <w:sz w:val="24"/>
                <w:szCs w:val="24"/>
              </w:rPr>
            </w:pPr>
            <w:r w:rsidRPr="0018318B">
              <w:rPr>
                <w:sz w:val="24"/>
                <w:szCs w:val="24"/>
              </w:rPr>
              <w:t>20 Garrafas</w:t>
            </w:r>
          </w:p>
        </w:tc>
        <w:tc>
          <w:tcPr>
            <w:tcW w:w="6481" w:type="dxa"/>
          </w:tcPr>
          <w:p w:rsidR="0018318B" w:rsidRPr="0018318B" w:rsidRDefault="0018318B" w:rsidP="009A3D19">
            <w:pPr>
              <w:jc w:val="both"/>
              <w:rPr>
                <w:sz w:val="24"/>
                <w:szCs w:val="24"/>
              </w:rPr>
            </w:pPr>
            <w:r w:rsidRPr="0018318B">
              <w:rPr>
                <w:sz w:val="24"/>
                <w:szCs w:val="24"/>
              </w:rPr>
              <w:t>Refrigerante de cola 2,25 lt</w:t>
            </w:r>
          </w:p>
        </w:tc>
      </w:tr>
      <w:tr w:rsidR="0018318B" w:rsidRPr="0018318B" w:rsidTr="009A3D19">
        <w:trPr>
          <w:trHeight w:val="303"/>
        </w:trPr>
        <w:tc>
          <w:tcPr>
            <w:tcW w:w="842" w:type="dxa"/>
          </w:tcPr>
          <w:p w:rsidR="0018318B" w:rsidRPr="0018318B" w:rsidRDefault="0018318B" w:rsidP="009A3D19">
            <w:pPr>
              <w:jc w:val="both"/>
              <w:rPr>
                <w:sz w:val="24"/>
                <w:szCs w:val="24"/>
              </w:rPr>
            </w:pPr>
            <w:r w:rsidRPr="0018318B">
              <w:rPr>
                <w:sz w:val="24"/>
                <w:szCs w:val="24"/>
              </w:rPr>
              <w:t>03</w:t>
            </w:r>
          </w:p>
        </w:tc>
        <w:tc>
          <w:tcPr>
            <w:tcW w:w="1464" w:type="dxa"/>
          </w:tcPr>
          <w:p w:rsidR="0018318B" w:rsidRPr="0018318B" w:rsidRDefault="0018318B" w:rsidP="009A3D19">
            <w:pPr>
              <w:jc w:val="both"/>
              <w:rPr>
                <w:sz w:val="24"/>
                <w:szCs w:val="24"/>
              </w:rPr>
            </w:pPr>
            <w:r w:rsidRPr="0018318B">
              <w:rPr>
                <w:sz w:val="24"/>
                <w:szCs w:val="24"/>
              </w:rPr>
              <w:t>10 Pact</w:t>
            </w:r>
          </w:p>
        </w:tc>
        <w:tc>
          <w:tcPr>
            <w:tcW w:w="6481" w:type="dxa"/>
          </w:tcPr>
          <w:p w:rsidR="0018318B" w:rsidRPr="0018318B" w:rsidRDefault="0018318B" w:rsidP="009A3D19">
            <w:pPr>
              <w:jc w:val="both"/>
              <w:rPr>
                <w:sz w:val="24"/>
                <w:szCs w:val="24"/>
              </w:rPr>
            </w:pPr>
            <w:r w:rsidRPr="0018318B">
              <w:rPr>
                <w:sz w:val="24"/>
                <w:szCs w:val="24"/>
              </w:rPr>
              <w:t>Pão de forma</w:t>
            </w:r>
          </w:p>
        </w:tc>
      </w:tr>
      <w:tr w:rsidR="0018318B" w:rsidRPr="0018318B" w:rsidTr="009A3D19">
        <w:trPr>
          <w:trHeight w:val="281"/>
        </w:trPr>
        <w:tc>
          <w:tcPr>
            <w:tcW w:w="842" w:type="dxa"/>
          </w:tcPr>
          <w:p w:rsidR="0018318B" w:rsidRPr="0018318B" w:rsidRDefault="0018318B" w:rsidP="009A3D19">
            <w:pPr>
              <w:jc w:val="both"/>
              <w:rPr>
                <w:sz w:val="24"/>
                <w:szCs w:val="24"/>
              </w:rPr>
            </w:pPr>
            <w:r w:rsidRPr="0018318B">
              <w:rPr>
                <w:sz w:val="24"/>
                <w:szCs w:val="24"/>
              </w:rPr>
              <w:t>04</w:t>
            </w:r>
          </w:p>
        </w:tc>
        <w:tc>
          <w:tcPr>
            <w:tcW w:w="1464" w:type="dxa"/>
          </w:tcPr>
          <w:p w:rsidR="0018318B" w:rsidRPr="0018318B" w:rsidRDefault="0018318B" w:rsidP="009A3D19">
            <w:pPr>
              <w:jc w:val="both"/>
              <w:rPr>
                <w:sz w:val="24"/>
                <w:szCs w:val="24"/>
              </w:rPr>
            </w:pPr>
            <w:r w:rsidRPr="0018318B">
              <w:rPr>
                <w:sz w:val="24"/>
                <w:szCs w:val="24"/>
              </w:rPr>
              <w:t>05 Kg</w:t>
            </w:r>
          </w:p>
        </w:tc>
        <w:tc>
          <w:tcPr>
            <w:tcW w:w="6481" w:type="dxa"/>
          </w:tcPr>
          <w:p w:rsidR="0018318B" w:rsidRPr="0018318B" w:rsidRDefault="0018318B" w:rsidP="009A3D19">
            <w:pPr>
              <w:jc w:val="both"/>
              <w:rPr>
                <w:sz w:val="24"/>
                <w:szCs w:val="24"/>
              </w:rPr>
            </w:pPr>
            <w:r w:rsidRPr="0018318B">
              <w:rPr>
                <w:sz w:val="24"/>
                <w:szCs w:val="24"/>
              </w:rPr>
              <w:t>Presunto fatiado dividido em pacotes de 500 gramas</w:t>
            </w:r>
          </w:p>
        </w:tc>
      </w:tr>
      <w:tr w:rsidR="0018318B" w:rsidRPr="0018318B" w:rsidTr="009A3D19">
        <w:trPr>
          <w:trHeight w:val="281"/>
        </w:trPr>
        <w:tc>
          <w:tcPr>
            <w:tcW w:w="842" w:type="dxa"/>
          </w:tcPr>
          <w:p w:rsidR="0018318B" w:rsidRPr="0018318B" w:rsidRDefault="0018318B" w:rsidP="009A3D19">
            <w:pPr>
              <w:jc w:val="both"/>
              <w:rPr>
                <w:sz w:val="24"/>
                <w:szCs w:val="24"/>
              </w:rPr>
            </w:pPr>
            <w:r w:rsidRPr="0018318B">
              <w:rPr>
                <w:sz w:val="24"/>
                <w:szCs w:val="24"/>
              </w:rPr>
              <w:t>05</w:t>
            </w:r>
          </w:p>
        </w:tc>
        <w:tc>
          <w:tcPr>
            <w:tcW w:w="1464" w:type="dxa"/>
          </w:tcPr>
          <w:p w:rsidR="0018318B" w:rsidRPr="0018318B" w:rsidRDefault="0018318B" w:rsidP="009A3D19">
            <w:pPr>
              <w:jc w:val="both"/>
              <w:rPr>
                <w:sz w:val="24"/>
                <w:szCs w:val="24"/>
              </w:rPr>
            </w:pPr>
            <w:r w:rsidRPr="0018318B">
              <w:rPr>
                <w:sz w:val="24"/>
                <w:szCs w:val="24"/>
              </w:rPr>
              <w:t>05 Kg</w:t>
            </w:r>
          </w:p>
        </w:tc>
        <w:tc>
          <w:tcPr>
            <w:tcW w:w="6481" w:type="dxa"/>
          </w:tcPr>
          <w:p w:rsidR="0018318B" w:rsidRPr="0018318B" w:rsidRDefault="0018318B" w:rsidP="009A3D19">
            <w:pPr>
              <w:jc w:val="both"/>
              <w:rPr>
                <w:sz w:val="24"/>
                <w:szCs w:val="24"/>
              </w:rPr>
            </w:pPr>
            <w:r w:rsidRPr="0018318B">
              <w:rPr>
                <w:sz w:val="24"/>
                <w:szCs w:val="24"/>
              </w:rPr>
              <w:t>Queijo Prato fatiado dividido em pacotes de 500 gramas</w:t>
            </w:r>
          </w:p>
        </w:tc>
      </w:tr>
    </w:tbl>
    <w:p w:rsidR="0018318B" w:rsidRPr="0018318B" w:rsidRDefault="0018318B" w:rsidP="0018318B">
      <w:pPr>
        <w:jc w:val="both"/>
        <w:rPr>
          <w:b/>
          <w:sz w:val="24"/>
          <w:szCs w:val="24"/>
        </w:rPr>
      </w:pPr>
    </w:p>
    <w:p w:rsidR="0018318B" w:rsidRPr="0018318B" w:rsidRDefault="0018318B" w:rsidP="0018318B">
      <w:pPr>
        <w:jc w:val="both"/>
        <w:rPr>
          <w:b/>
          <w:sz w:val="24"/>
          <w:szCs w:val="24"/>
        </w:rPr>
      </w:pPr>
      <w:r w:rsidRPr="0018318B">
        <w:rPr>
          <w:b/>
          <w:sz w:val="24"/>
          <w:szCs w:val="24"/>
        </w:rPr>
        <w:t>2.1.3-Especificação dos Produtos para campanha do dia 22/09/2018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1464"/>
        <w:gridCol w:w="6481"/>
      </w:tblGrid>
      <w:tr w:rsidR="0018318B" w:rsidRPr="0018318B" w:rsidTr="009A3D19">
        <w:trPr>
          <w:trHeight w:val="281"/>
        </w:trPr>
        <w:tc>
          <w:tcPr>
            <w:tcW w:w="842" w:type="dxa"/>
          </w:tcPr>
          <w:p w:rsidR="0018318B" w:rsidRPr="0018318B" w:rsidRDefault="0018318B" w:rsidP="009A3D19">
            <w:pPr>
              <w:jc w:val="both"/>
              <w:rPr>
                <w:sz w:val="24"/>
                <w:szCs w:val="24"/>
              </w:rPr>
            </w:pPr>
            <w:r w:rsidRPr="0018318B">
              <w:rPr>
                <w:sz w:val="24"/>
                <w:szCs w:val="24"/>
              </w:rPr>
              <w:t>Item</w:t>
            </w:r>
          </w:p>
        </w:tc>
        <w:tc>
          <w:tcPr>
            <w:tcW w:w="1464" w:type="dxa"/>
          </w:tcPr>
          <w:p w:rsidR="0018318B" w:rsidRPr="0018318B" w:rsidRDefault="0018318B" w:rsidP="009A3D19">
            <w:pPr>
              <w:jc w:val="both"/>
              <w:rPr>
                <w:sz w:val="24"/>
                <w:szCs w:val="24"/>
              </w:rPr>
            </w:pPr>
            <w:r w:rsidRPr="0018318B">
              <w:rPr>
                <w:sz w:val="24"/>
                <w:szCs w:val="24"/>
              </w:rPr>
              <w:t>Quantidade</w:t>
            </w:r>
          </w:p>
        </w:tc>
        <w:tc>
          <w:tcPr>
            <w:tcW w:w="6481" w:type="dxa"/>
          </w:tcPr>
          <w:p w:rsidR="0018318B" w:rsidRPr="0018318B" w:rsidRDefault="0018318B" w:rsidP="009A3D19">
            <w:pPr>
              <w:jc w:val="both"/>
              <w:rPr>
                <w:sz w:val="24"/>
                <w:szCs w:val="24"/>
              </w:rPr>
            </w:pPr>
            <w:r w:rsidRPr="0018318B">
              <w:rPr>
                <w:sz w:val="24"/>
                <w:szCs w:val="24"/>
              </w:rPr>
              <w:t>Especificação</w:t>
            </w:r>
          </w:p>
        </w:tc>
      </w:tr>
      <w:tr w:rsidR="0018318B" w:rsidRPr="0018318B" w:rsidTr="009A3D19">
        <w:trPr>
          <w:trHeight w:val="303"/>
        </w:trPr>
        <w:tc>
          <w:tcPr>
            <w:tcW w:w="842" w:type="dxa"/>
          </w:tcPr>
          <w:p w:rsidR="0018318B" w:rsidRPr="0018318B" w:rsidRDefault="0018318B" w:rsidP="009A3D19">
            <w:pPr>
              <w:jc w:val="both"/>
              <w:rPr>
                <w:sz w:val="24"/>
                <w:szCs w:val="24"/>
              </w:rPr>
            </w:pPr>
            <w:r w:rsidRPr="0018318B">
              <w:rPr>
                <w:sz w:val="24"/>
                <w:szCs w:val="24"/>
              </w:rPr>
              <w:t>01</w:t>
            </w:r>
          </w:p>
        </w:tc>
        <w:tc>
          <w:tcPr>
            <w:tcW w:w="1464" w:type="dxa"/>
          </w:tcPr>
          <w:p w:rsidR="0018318B" w:rsidRPr="0018318B" w:rsidRDefault="0018318B" w:rsidP="009A3D19">
            <w:pPr>
              <w:jc w:val="both"/>
              <w:rPr>
                <w:sz w:val="24"/>
                <w:szCs w:val="24"/>
              </w:rPr>
            </w:pPr>
            <w:r w:rsidRPr="0018318B">
              <w:rPr>
                <w:sz w:val="24"/>
                <w:szCs w:val="24"/>
              </w:rPr>
              <w:t>20 Garrafas</w:t>
            </w:r>
          </w:p>
        </w:tc>
        <w:tc>
          <w:tcPr>
            <w:tcW w:w="6481" w:type="dxa"/>
          </w:tcPr>
          <w:p w:rsidR="0018318B" w:rsidRPr="0018318B" w:rsidRDefault="0018318B" w:rsidP="009A3D19">
            <w:pPr>
              <w:jc w:val="both"/>
              <w:rPr>
                <w:sz w:val="24"/>
                <w:szCs w:val="24"/>
              </w:rPr>
            </w:pPr>
            <w:r w:rsidRPr="0018318B">
              <w:rPr>
                <w:sz w:val="24"/>
                <w:szCs w:val="24"/>
              </w:rPr>
              <w:t>Refrigerante de cola 2,25 lt</w:t>
            </w:r>
          </w:p>
        </w:tc>
      </w:tr>
      <w:tr w:rsidR="0018318B" w:rsidRPr="0018318B" w:rsidTr="009A3D19">
        <w:trPr>
          <w:trHeight w:val="303"/>
        </w:trPr>
        <w:tc>
          <w:tcPr>
            <w:tcW w:w="842" w:type="dxa"/>
          </w:tcPr>
          <w:p w:rsidR="0018318B" w:rsidRPr="0018318B" w:rsidRDefault="0018318B" w:rsidP="009A3D19">
            <w:pPr>
              <w:jc w:val="both"/>
              <w:rPr>
                <w:sz w:val="24"/>
                <w:szCs w:val="24"/>
              </w:rPr>
            </w:pPr>
            <w:r w:rsidRPr="0018318B">
              <w:rPr>
                <w:sz w:val="24"/>
                <w:szCs w:val="24"/>
              </w:rPr>
              <w:t>03</w:t>
            </w:r>
          </w:p>
        </w:tc>
        <w:tc>
          <w:tcPr>
            <w:tcW w:w="1464" w:type="dxa"/>
          </w:tcPr>
          <w:p w:rsidR="0018318B" w:rsidRPr="0018318B" w:rsidRDefault="0018318B" w:rsidP="009A3D19">
            <w:pPr>
              <w:jc w:val="both"/>
              <w:rPr>
                <w:sz w:val="24"/>
                <w:szCs w:val="24"/>
              </w:rPr>
            </w:pPr>
            <w:r w:rsidRPr="0018318B">
              <w:rPr>
                <w:sz w:val="24"/>
                <w:szCs w:val="24"/>
              </w:rPr>
              <w:t>10 Pact</w:t>
            </w:r>
          </w:p>
        </w:tc>
        <w:tc>
          <w:tcPr>
            <w:tcW w:w="6481" w:type="dxa"/>
          </w:tcPr>
          <w:p w:rsidR="0018318B" w:rsidRPr="0018318B" w:rsidRDefault="0018318B" w:rsidP="009A3D19">
            <w:pPr>
              <w:jc w:val="both"/>
              <w:rPr>
                <w:sz w:val="24"/>
                <w:szCs w:val="24"/>
              </w:rPr>
            </w:pPr>
            <w:r w:rsidRPr="0018318B">
              <w:rPr>
                <w:sz w:val="24"/>
                <w:szCs w:val="24"/>
              </w:rPr>
              <w:t>Pão de forma</w:t>
            </w:r>
          </w:p>
        </w:tc>
      </w:tr>
      <w:tr w:rsidR="0018318B" w:rsidRPr="0018318B" w:rsidTr="009A3D19">
        <w:trPr>
          <w:trHeight w:val="281"/>
        </w:trPr>
        <w:tc>
          <w:tcPr>
            <w:tcW w:w="842" w:type="dxa"/>
          </w:tcPr>
          <w:p w:rsidR="0018318B" w:rsidRPr="0018318B" w:rsidRDefault="0018318B" w:rsidP="009A3D19">
            <w:pPr>
              <w:jc w:val="both"/>
              <w:rPr>
                <w:sz w:val="24"/>
                <w:szCs w:val="24"/>
              </w:rPr>
            </w:pPr>
            <w:r w:rsidRPr="0018318B">
              <w:rPr>
                <w:sz w:val="24"/>
                <w:szCs w:val="24"/>
              </w:rPr>
              <w:t>04</w:t>
            </w:r>
          </w:p>
        </w:tc>
        <w:tc>
          <w:tcPr>
            <w:tcW w:w="1464" w:type="dxa"/>
          </w:tcPr>
          <w:p w:rsidR="0018318B" w:rsidRPr="0018318B" w:rsidRDefault="0018318B" w:rsidP="009A3D19">
            <w:pPr>
              <w:jc w:val="both"/>
              <w:rPr>
                <w:sz w:val="24"/>
                <w:szCs w:val="24"/>
              </w:rPr>
            </w:pPr>
            <w:r w:rsidRPr="0018318B">
              <w:rPr>
                <w:sz w:val="24"/>
                <w:szCs w:val="24"/>
              </w:rPr>
              <w:t>05 Kg</w:t>
            </w:r>
          </w:p>
        </w:tc>
        <w:tc>
          <w:tcPr>
            <w:tcW w:w="6481" w:type="dxa"/>
          </w:tcPr>
          <w:p w:rsidR="0018318B" w:rsidRPr="0018318B" w:rsidRDefault="0018318B" w:rsidP="009A3D19">
            <w:pPr>
              <w:jc w:val="both"/>
              <w:rPr>
                <w:sz w:val="24"/>
                <w:szCs w:val="24"/>
              </w:rPr>
            </w:pPr>
            <w:r w:rsidRPr="0018318B">
              <w:rPr>
                <w:sz w:val="24"/>
                <w:szCs w:val="24"/>
              </w:rPr>
              <w:t>Presunto fatiado dividido em pacotes de 500 gramas</w:t>
            </w:r>
          </w:p>
        </w:tc>
      </w:tr>
      <w:tr w:rsidR="0018318B" w:rsidRPr="0018318B" w:rsidTr="009A3D19">
        <w:trPr>
          <w:trHeight w:val="281"/>
        </w:trPr>
        <w:tc>
          <w:tcPr>
            <w:tcW w:w="842" w:type="dxa"/>
          </w:tcPr>
          <w:p w:rsidR="0018318B" w:rsidRPr="0018318B" w:rsidRDefault="0018318B" w:rsidP="009A3D19">
            <w:pPr>
              <w:jc w:val="both"/>
              <w:rPr>
                <w:sz w:val="24"/>
                <w:szCs w:val="24"/>
              </w:rPr>
            </w:pPr>
            <w:r w:rsidRPr="0018318B">
              <w:rPr>
                <w:sz w:val="24"/>
                <w:szCs w:val="24"/>
              </w:rPr>
              <w:t>05</w:t>
            </w:r>
          </w:p>
        </w:tc>
        <w:tc>
          <w:tcPr>
            <w:tcW w:w="1464" w:type="dxa"/>
          </w:tcPr>
          <w:p w:rsidR="0018318B" w:rsidRPr="0018318B" w:rsidRDefault="0018318B" w:rsidP="009A3D19">
            <w:pPr>
              <w:jc w:val="both"/>
              <w:rPr>
                <w:sz w:val="24"/>
                <w:szCs w:val="24"/>
              </w:rPr>
            </w:pPr>
            <w:r w:rsidRPr="0018318B">
              <w:rPr>
                <w:sz w:val="24"/>
                <w:szCs w:val="24"/>
              </w:rPr>
              <w:t>05 Kg</w:t>
            </w:r>
          </w:p>
        </w:tc>
        <w:tc>
          <w:tcPr>
            <w:tcW w:w="6481" w:type="dxa"/>
          </w:tcPr>
          <w:p w:rsidR="0018318B" w:rsidRPr="0018318B" w:rsidRDefault="0018318B" w:rsidP="009A3D19">
            <w:pPr>
              <w:jc w:val="both"/>
              <w:rPr>
                <w:sz w:val="24"/>
                <w:szCs w:val="24"/>
              </w:rPr>
            </w:pPr>
            <w:r w:rsidRPr="0018318B">
              <w:rPr>
                <w:sz w:val="24"/>
                <w:szCs w:val="24"/>
              </w:rPr>
              <w:t>Queijo Prato fatiado dividido em pacotes de 500 gramas</w:t>
            </w:r>
          </w:p>
        </w:tc>
      </w:tr>
    </w:tbl>
    <w:p w:rsidR="0018318B" w:rsidRPr="0018318B" w:rsidRDefault="0018318B" w:rsidP="0018318B">
      <w:pPr>
        <w:jc w:val="both"/>
        <w:rPr>
          <w:b/>
          <w:sz w:val="24"/>
          <w:szCs w:val="24"/>
        </w:rPr>
      </w:pPr>
    </w:p>
    <w:p w:rsidR="0018318B" w:rsidRPr="0018318B" w:rsidRDefault="0018318B" w:rsidP="0018318B">
      <w:pPr>
        <w:spacing w:line="276" w:lineRule="auto"/>
        <w:jc w:val="both"/>
        <w:rPr>
          <w:b/>
          <w:sz w:val="24"/>
          <w:szCs w:val="24"/>
        </w:rPr>
      </w:pPr>
      <w:r w:rsidRPr="0018318B">
        <w:rPr>
          <w:b/>
          <w:sz w:val="24"/>
          <w:szCs w:val="24"/>
        </w:rPr>
        <w:t>2.2- Planilha única referente ao total dos produtos especificados (citados nos itens 2.1.1, 2.1.2 e 2.1.3)  para as Campanhas de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1464"/>
        <w:gridCol w:w="6481"/>
      </w:tblGrid>
      <w:tr w:rsidR="0018318B" w:rsidRPr="0018318B" w:rsidTr="009A3D19">
        <w:trPr>
          <w:trHeight w:val="281"/>
        </w:trPr>
        <w:tc>
          <w:tcPr>
            <w:tcW w:w="842" w:type="dxa"/>
          </w:tcPr>
          <w:p w:rsidR="0018318B" w:rsidRPr="0018318B" w:rsidRDefault="0018318B" w:rsidP="0018318B">
            <w:pPr>
              <w:spacing w:line="276" w:lineRule="auto"/>
              <w:jc w:val="both"/>
              <w:rPr>
                <w:sz w:val="24"/>
                <w:szCs w:val="24"/>
              </w:rPr>
            </w:pPr>
            <w:r w:rsidRPr="0018318B">
              <w:rPr>
                <w:sz w:val="24"/>
                <w:szCs w:val="24"/>
              </w:rPr>
              <w:t>Item</w:t>
            </w:r>
          </w:p>
        </w:tc>
        <w:tc>
          <w:tcPr>
            <w:tcW w:w="1464" w:type="dxa"/>
          </w:tcPr>
          <w:p w:rsidR="0018318B" w:rsidRPr="0018318B" w:rsidRDefault="0018318B" w:rsidP="0018318B">
            <w:pPr>
              <w:spacing w:line="276" w:lineRule="auto"/>
              <w:jc w:val="both"/>
              <w:rPr>
                <w:sz w:val="24"/>
                <w:szCs w:val="24"/>
              </w:rPr>
            </w:pPr>
            <w:r w:rsidRPr="0018318B">
              <w:rPr>
                <w:sz w:val="24"/>
                <w:szCs w:val="24"/>
              </w:rPr>
              <w:t>Quantidade</w:t>
            </w:r>
          </w:p>
        </w:tc>
        <w:tc>
          <w:tcPr>
            <w:tcW w:w="6481" w:type="dxa"/>
          </w:tcPr>
          <w:p w:rsidR="0018318B" w:rsidRPr="0018318B" w:rsidRDefault="0018318B" w:rsidP="0018318B">
            <w:pPr>
              <w:spacing w:line="276" w:lineRule="auto"/>
              <w:jc w:val="both"/>
              <w:rPr>
                <w:sz w:val="24"/>
                <w:szCs w:val="24"/>
              </w:rPr>
            </w:pPr>
            <w:r w:rsidRPr="0018318B">
              <w:rPr>
                <w:sz w:val="24"/>
                <w:szCs w:val="24"/>
              </w:rPr>
              <w:t>Especificação</w:t>
            </w:r>
          </w:p>
        </w:tc>
      </w:tr>
      <w:tr w:rsidR="0018318B" w:rsidRPr="0018318B" w:rsidTr="009A3D19">
        <w:trPr>
          <w:trHeight w:val="303"/>
        </w:trPr>
        <w:tc>
          <w:tcPr>
            <w:tcW w:w="842" w:type="dxa"/>
          </w:tcPr>
          <w:p w:rsidR="0018318B" w:rsidRPr="0018318B" w:rsidRDefault="0018318B" w:rsidP="0018318B">
            <w:pPr>
              <w:spacing w:line="276" w:lineRule="auto"/>
              <w:jc w:val="both"/>
              <w:rPr>
                <w:sz w:val="24"/>
                <w:szCs w:val="24"/>
              </w:rPr>
            </w:pPr>
            <w:r w:rsidRPr="0018318B">
              <w:rPr>
                <w:sz w:val="24"/>
                <w:szCs w:val="24"/>
              </w:rPr>
              <w:t>01</w:t>
            </w:r>
          </w:p>
        </w:tc>
        <w:tc>
          <w:tcPr>
            <w:tcW w:w="1464" w:type="dxa"/>
          </w:tcPr>
          <w:p w:rsidR="0018318B" w:rsidRPr="0018318B" w:rsidRDefault="0018318B" w:rsidP="0018318B">
            <w:pPr>
              <w:spacing w:line="276" w:lineRule="auto"/>
              <w:jc w:val="both"/>
              <w:rPr>
                <w:sz w:val="24"/>
                <w:szCs w:val="24"/>
              </w:rPr>
            </w:pPr>
            <w:r w:rsidRPr="0018318B">
              <w:rPr>
                <w:sz w:val="24"/>
                <w:szCs w:val="24"/>
              </w:rPr>
              <w:t>60 Garrafas</w:t>
            </w:r>
          </w:p>
        </w:tc>
        <w:tc>
          <w:tcPr>
            <w:tcW w:w="6481" w:type="dxa"/>
          </w:tcPr>
          <w:p w:rsidR="0018318B" w:rsidRPr="0018318B" w:rsidRDefault="0018318B" w:rsidP="0018318B">
            <w:pPr>
              <w:spacing w:line="276" w:lineRule="auto"/>
              <w:jc w:val="both"/>
              <w:rPr>
                <w:sz w:val="24"/>
                <w:szCs w:val="24"/>
              </w:rPr>
            </w:pPr>
            <w:r w:rsidRPr="0018318B">
              <w:rPr>
                <w:sz w:val="24"/>
                <w:szCs w:val="24"/>
              </w:rPr>
              <w:t>Refrigerante de cola 2,25 lt</w:t>
            </w:r>
          </w:p>
        </w:tc>
      </w:tr>
      <w:tr w:rsidR="0018318B" w:rsidRPr="0018318B" w:rsidTr="009A3D19">
        <w:trPr>
          <w:trHeight w:val="303"/>
        </w:trPr>
        <w:tc>
          <w:tcPr>
            <w:tcW w:w="842" w:type="dxa"/>
          </w:tcPr>
          <w:p w:rsidR="0018318B" w:rsidRPr="0018318B" w:rsidRDefault="0018318B" w:rsidP="0018318B">
            <w:pPr>
              <w:spacing w:line="276" w:lineRule="auto"/>
              <w:jc w:val="both"/>
              <w:rPr>
                <w:sz w:val="24"/>
                <w:szCs w:val="24"/>
              </w:rPr>
            </w:pPr>
            <w:r w:rsidRPr="0018318B">
              <w:rPr>
                <w:sz w:val="24"/>
                <w:szCs w:val="24"/>
              </w:rPr>
              <w:t>03</w:t>
            </w:r>
          </w:p>
        </w:tc>
        <w:tc>
          <w:tcPr>
            <w:tcW w:w="1464" w:type="dxa"/>
          </w:tcPr>
          <w:p w:rsidR="0018318B" w:rsidRPr="0018318B" w:rsidRDefault="0018318B" w:rsidP="0018318B">
            <w:pPr>
              <w:spacing w:line="276" w:lineRule="auto"/>
              <w:jc w:val="both"/>
              <w:rPr>
                <w:sz w:val="24"/>
                <w:szCs w:val="24"/>
              </w:rPr>
            </w:pPr>
            <w:r w:rsidRPr="0018318B">
              <w:rPr>
                <w:sz w:val="24"/>
                <w:szCs w:val="24"/>
              </w:rPr>
              <w:t>30 Pact</w:t>
            </w:r>
          </w:p>
        </w:tc>
        <w:tc>
          <w:tcPr>
            <w:tcW w:w="6481" w:type="dxa"/>
          </w:tcPr>
          <w:p w:rsidR="0018318B" w:rsidRPr="0018318B" w:rsidRDefault="0018318B" w:rsidP="0018318B">
            <w:pPr>
              <w:spacing w:line="276" w:lineRule="auto"/>
              <w:jc w:val="both"/>
              <w:rPr>
                <w:sz w:val="24"/>
                <w:szCs w:val="24"/>
              </w:rPr>
            </w:pPr>
            <w:r w:rsidRPr="0018318B">
              <w:rPr>
                <w:sz w:val="24"/>
                <w:szCs w:val="24"/>
              </w:rPr>
              <w:t>Pão de forma</w:t>
            </w:r>
          </w:p>
        </w:tc>
      </w:tr>
      <w:tr w:rsidR="0018318B" w:rsidRPr="0018318B" w:rsidTr="009A3D19">
        <w:trPr>
          <w:trHeight w:val="281"/>
        </w:trPr>
        <w:tc>
          <w:tcPr>
            <w:tcW w:w="842" w:type="dxa"/>
          </w:tcPr>
          <w:p w:rsidR="0018318B" w:rsidRPr="0018318B" w:rsidRDefault="0018318B" w:rsidP="0018318B">
            <w:pPr>
              <w:spacing w:line="276" w:lineRule="auto"/>
              <w:jc w:val="both"/>
              <w:rPr>
                <w:sz w:val="24"/>
                <w:szCs w:val="24"/>
              </w:rPr>
            </w:pPr>
            <w:r w:rsidRPr="0018318B">
              <w:rPr>
                <w:sz w:val="24"/>
                <w:szCs w:val="24"/>
              </w:rPr>
              <w:t>04</w:t>
            </w:r>
          </w:p>
        </w:tc>
        <w:tc>
          <w:tcPr>
            <w:tcW w:w="1464" w:type="dxa"/>
          </w:tcPr>
          <w:p w:rsidR="0018318B" w:rsidRPr="0018318B" w:rsidRDefault="0018318B" w:rsidP="0018318B">
            <w:pPr>
              <w:spacing w:line="276" w:lineRule="auto"/>
              <w:jc w:val="both"/>
              <w:rPr>
                <w:sz w:val="24"/>
                <w:szCs w:val="24"/>
              </w:rPr>
            </w:pPr>
            <w:r w:rsidRPr="0018318B">
              <w:rPr>
                <w:sz w:val="24"/>
                <w:szCs w:val="24"/>
              </w:rPr>
              <w:t>15 Kg</w:t>
            </w:r>
          </w:p>
        </w:tc>
        <w:tc>
          <w:tcPr>
            <w:tcW w:w="6481" w:type="dxa"/>
          </w:tcPr>
          <w:p w:rsidR="0018318B" w:rsidRPr="0018318B" w:rsidRDefault="0018318B" w:rsidP="0018318B">
            <w:pPr>
              <w:spacing w:line="276" w:lineRule="auto"/>
              <w:jc w:val="both"/>
              <w:rPr>
                <w:sz w:val="24"/>
                <w:szCs w:val="24"/>
              </w:rPr>
            </w:pPr>
            <w:r w:rsidRPr="0018318B">
              <w:rPr>
                <w:sz w:val="24"/>
                <w:szCs w:val="24"/>
              </w:rPr>
              <w:t>Presunto fatiado dividido em pacotes de 500 gramas</w:t>
            </w:r>
          </w:p>
        </w:tc>
      </w:tr>
      <w:tr w:rsidR="0018318B" w:rsidRPr="0018318B" w:rsidTr="009A3D19">
        <w:trPr>
          <w:trHeight w:val="70"/>
        </w:trPr>
        <w:tc>
          <w:tcPr>
            <w:tcW w:w="842" w:type="dxa"/>
          </w:tcPr>
          <w:p w:rsidR="0018318B" w:rsidRPr="0018318B" w:rsidRDefault="0018318B" w:rsidP="0018318B">
            <w:pPr>
              <w:spacing w:line="276" w:lineRule="auto"/>
              <w:jc w:val="both"/>
              <w:rPr>
                <w:sz w:val="24"/>
                <w:szCs w:val="24"/>
              </w:rPr>
            </w:pPr>
            <w:r w:rsidRPr="0018318B">
              <w:rPr>
                <w:sz w:val="24"/>
                <w:szCs w:val="24"/>
              </w:rPr>
              <w:t>05</w:t>
            </w:r>
          </w:p>
        </w:tc>
        <w:tc>
          <w:tcPr>
            <w:tcW w:w="1464" w:type="dxa"/>
          </w:tcPr>
          <w:p w:rsidR="0018318B" w:rsidRPr="0018318B" w:rsidRDefault="0018318B" w:rsidP="0018318B">
            <w:pPr>
              <w:spacing w:line="276" w:lineRule="auto"/>
              <w:jc w:val="both"/>
              <w:rPr>
                <w:sz w:val="24"/>
                <w:szCs w:val="24"/>
              </w:rPr>
            </w:pPr>
            <w:r w:rsidRPr="0018318B">
              <w:rPr>
                <w:sz w:val="24"/>
                <w:szCs w:val="24"/>
              </w:rPr>
              <w:t>15 Kg</w:t>
            </w:r>
          </w:p>
        </w:tc>
        <w:tc>
          <w:tcPr>
            <w:tcW w:w="6481" w:type="dxa"/>
          </w:tcPr>
          <w:p w:rsidR="0018318B" w:rsidRPr="0018318B" w:rsidRDefault="0018318B" w:rsidP="0018318B">
            <w:pPr>
              <w:spacing w:line="276" w:lineRule="auto"/>
              <w:jc w:val="both"/>
              <w:rPr>
                <w:sz w:val="24"/>
                <w:szCs w:val="24"/>
              </w:rPr>
            </w:pPr>
            <w:r w:rsidRPr="0018318B">
              <w:rPr>
                <w:sz w:val="24"/>
                <w:szCs w:val="24"/>
              </w:rPr>
              <w:t>Queijo Prato fatiado  dividido em pacotes de 500 gramas</w:t>
            </w:r>
          </w:p>
        </w:tc>
      </w:tr>
    </w:tbl>
    <w:p w:rsidR="0018318B" w:rsidRPr="0018318B" w:rsidRDefault="0018318B" w:rsidP="0018318B">
      <w:pPr>
        <w:spacing w:line="276" w:lineRule="auto"/>
        <w:jc w:val="both"/>
        <w:rPr>
          <w:b/>
          <w:sz w:val="24"/>
          <w:szCs w:val="24"/>
        </w:rPr>
      </w:pPr>
    </w:p>
    <w:p w:rsidR="0018318B" w:rsidRPr="0018318B" w:rsidRDefault="0018318B" w:rsidP="0018318B">
      <w:pPr>
        <w:spacing w:after="240" w:line="276" w:lineRule="auto"/>
        <w:jc w:val="both"/>
        <w:rPr>
          <w:b/>
          <w:sz w:val="24"/>
          <w:szCs w:val="24"/>
        </w:rPr>
      </w:pPr>
      <w:r w:rsidRPr="0018318B">
        <w:rPr>
          <w:b/>
          <w:sz w:val="24"/>
          <w:szCs w:val="24"/>
        </w:rPr>
        <w:t xml:space="preserve">3 – PRAZOS E LOCAL DE ENTREGA DOS ALIMENTOS </w:t>
      </w:r>
    </w:p>
    <w:p w:rsidR="0018318B" w:rsidRPr="0018318B" w:rsidRDefault="0018318B" w:rsidP="0018318B">
      <w:pPr>
        <w:spacing w:after="240" w:line="276" w:lineRule="auto"/>
        <w:jc w:val="both"/>
        <w:rPr>
          <w:sz w:val="24"/>
          <w:szCs w:val="24"/>
        </w:rPr>
      </w:pPr>
      <w:r w:rsidRPr="0018318B">
        <w:rPr>
          <w:sz w:val="24"/>
          <w:szCs w:val="24"/>
        </w:rPr>
        <w:t>3.1 – Após a emissão da nota de empenho e assinatura do contrato elaborado pela Procuradoria Jurídica Municipal, a Empresa vencedora do certame deverá realizar a entrega dos genros alimentícios para a preparação de lanches, de acordo com as especificações dos itens 2.1.1, 2.1.2 e 2.1.3.</w:t>
      </w:r>
    </w:p>
    <w:p w:rsidR="0018318B" w:rsidRPr="0018318B" w:rsidRDefault="0018318B" w:rsidP="0018318B">
      <w:pPr>
        <w:spacing w:after="240" w:line="276" w:lineRule="auto"/>
        <w:jc w:val="both"/>
        <w:rPr>
          <w:sz w:val="24"/>
          <w:szCs w:val="24"/>
        </w:rPr>
      </w:pPr>
      <w:r w:rsidRPr="0018318B">
        <w:rPr>
          <w:sz w:val="24"/>
          <w:szCs w:val="24"/>
        </w:rPr>
        <w:t>3.2 – A entrega dos gêneros alimentícios deverá ser realizada de forma parcelada, de acordo com a solicitação da Secretaria Municipal de Saúde,</w:t>
      </w:r>
      <w:r w:rsidRPr="0018318B">
        <w:rPr>
          <w:color w:val="FF0000"/>
          <w:sz w:val="24"/>
          <w:szCs w:val="24"/>
        </w:rPr>
        <w:t xml:space="preserve"> </w:t>
      </w:r>
      <w:r w:rsidRPr="0018318B">
        <w:rPr>
          <w:sz w:val="24"/>
          <w:szCs w:val="24"/>
        </w:rPr>
        <w:t xml:space="preserve">devendo todos os gêneros alimentícios estarem dentro do prazo de validade.. </w:t>
      </w:r>
    </w:p>
    <w:p w:rsidR="0018318B" w:rsidRPr="0018318B" w:rsidRDefault="0018318B" w:rsidP="0018318B">
      <w:pPr>
        <w:spacing w:after="240" w:line="276" w:lineRule="auto"/>
        <w:jc w:val="both"/>
        <w:rPr>
          <w:sz w:val="24"/>
          <w:szCs w:val="24"/>
        </w:rPr>
      </w:pPr>
      <w:r w:rsidRPr="0018318B">
        <w:rPr>
          <w:sz w:val="24"/>
          <w:szCs w:val="24"/>
        </w:rPr>
        <w:t>3.3 – Os gêneros alimentícios deverão ser entregues pelo fornecedor SEMPRE NA VÉSPERA DAS CAMPANHAS, no horário de 9:30 às 11:00h, na Coordenação de Vigilância em Saúde, localizada à Praça Gov. Roberto Silveira, 44, 3º Andar, no prédio da PMBJ, mediante solicitação da coordenação de Vigilância em Saúde.</w:t>
      </w:r>
    </w:p>
    <w:p w:rsidR="0018318B" w:rsidRPr="0018318B" w:rsidRDefault="0018318B" w:rsidP="0018318B">
      <w:pPr>
        <w:spacing w:after="240" w:line="276" w:lineRule="auto"/>
        <w:jc w:val="both"/>
        <w:rPr>
          <w:sz w:val="24"/>
          <w:szCs w:val="24"/>
        </w:rPr>
      </w:pPr>
      <w:r w:rsidRPr="0018318B">
        <w:rPr>
          <w:sz w:val="24"/>
          <w:szCs w:val="24"/>
        </w:rPr>
        <w:t>3.4- A entrega* dos gêneros alimentícios deverá ser realizada de forma fracionada, de maneira a atender às necessidades nutricionais das equipes que atuarão nas campanhas de vacinação, em datas pré determinadas pelo Ministério da Saúde para o ano de 2018, conforme especificado à seguir:</w:t>
      </w:r>
    </w:p>
    <w:p w:rsidR="0018318B" w:rsidRPr="0018318B" w:rsidRDefault="0018318B" w:rsidP="0018318B">
      <w:pPr>
        <w:spacing w:after="240" w:line="276" w:lineRule="auto"/>
        <w:jc w:val="both"/>
        <w:rPr>
          <w:b/>
          <w:sz w:val="24"/>
          <w:szCs w:val="24"/>
        </w:rPr>
      </w:pPr>
      <w:r w:rsidRPr="0018318B">
        <w:rPr>
          <w:sz w:val="24"/>
          <w:szCs w:val="24"/>
        </w:rPr>
        <w:t>05/05/18 - Dia Nacional de Vacinação da Influenza;</w:t>
      </w:r>
    </w:p>
    <w:p w:rsidR="0018318B" w:rsidRPr="0018318B" w:rsidRDefault="0018318B" w:rsidP="0018318B">
      <w:pPr>
        <w:spacing w:after="240" w:line="276" w:lineRule="auto"/>
        <w:jc w:val="both"/>
        <w:rPr>
          <w:sz w:val="24"/>
          <w:szCs w:val="24"/>
        </w:rPr>
      </w:pPr>
      <w:r w:rsidRPr="0018318B">
        <w:rPr>
          <w:sz w:val="24"/>
          <w:szCs w:val="24"/>
        </w:rPr>
        <w:lastRenderedPageBreak/>
        <w:t>11/08/18 - Dia Nacional de Vacinação</w:t>
      </w:r>
      <w:r w:rsidRPr="0018318B">
        <w:rPr>
          <w:color w:val="000000"/>
          <w:sz w:val="24"/>
          <w:szCs w:val="24"/>
          <w:shd w:val="clear" w:color="auto" w:fill="FFFFFF"/>
        </w:rPr>
        <w:t> contra a Poliomielite e de Seguimento contra o Sarampo</w:t>
      </w:r>
      <w:r w:rsidRPr="0018318B">
        <w:rPr>
          <w:sz w:val="24"/>
          <w:szCs w:val="24"/>
        </w:rPr>
        <w:t>;</w:t>
      </w:r>
    </w:p>
    <w:p w:rsidR="0018318B" w:rsidRPr="0018318B" w:rsidRDefault="0018318B" w:rsidP="0018318B">
      <w:pPr>
        <w:spacing w:after="240" w:line="276" w:lineRule="auto"/>
        <w:jc w:val="both"/>
        <w:rPr>
          <w:sz w:val="24"/>
          <w:szCs w:val="24"/>
        </w:rPr>
      </w:pPr>
      <w:r w:rsidRPr="0018318B">
        <w:rPr>
          <w:sz w:val="24"/>
          <w:szCs w:val="24"/>
        </w:rPr>
        <w:t>22/09/18 – Dia Nacional de Vacinação Antirrábica Animal.</w:t>
      </w:r>
    </w:p>
    <w:p w:rsidR="0018318B" w:rsidRPr="0018318B" w:rsidRDefault="0018318B" w:rsidP="0018318B">
      <w:pPr>
        <w:spacing w:line="276" w:lineRule="auto"/>
        <w:jc w:val="both"/>
        <w:rPr>
          <w:sz w:val="24"/>
          <w:szCs w:val="24"/>
        </w:rPr>
      </w:pPr>
      <w:r w:rsidRPr="0018318B">
        <w:rPr>
          <w:sz w:val="24"/>
          <w:szCs w:val="24"/>
        </w:rPr>
        <w:t>*Entregar sempre na véspera de cada campanha.</w:t>
      </w:r>
    </w:p>
    <w:p w:rsidR="0018318B" w:rsidRPr="0018318B" w:rsidRDefault="0018318B" w:rsidP="0018318B">
      <w:pPr>
        <w:spacing w:line="276" w:lineRule="auto"/>
        <w:jc w:val="both"/>
        <w:rPr>
          <w:sz w:val="24"/>
          <w:szCs w:val="24"/>
        </w:rPr>
      </w:pPr>
    </w:p>
    <w:p w:rsidR="0018318B" w:rsidRPr="0018318B" w:rsidRDefault="0018318B" w:rsidP="0018318B">
      <w:pPr>
        <w:pStyle w:val="PargrafodaLista10"/>
        <w:widowControl w:val="0"/>
        <w:shd w:val="clear" w:color="auto" w:fill="FFFFFF"/>
        <w:spacing w:after="240" w:line="276" w:lineRule="auto"/>
        <w:ind w:left="0"/>
        <w:jc w:val="both"/>
      </w:pPr>
      <w:r w:rsidRPr="0018318B">
        <w:rPr>
          <w:b/>
          <w:bCs/>
        </w:rPr>
        <w:t>4.0 – DAS OBRIGAÇÕES DA EMPRESA CONTRATADA</w:t>
      </w:r>
      <w:r w:rsidRPr="0018318B">
        <w:rPr>
          <w:b/>
          <w:bCs/>
          <w:u w:val="single"/>
        </w:rPr>
        <w:t>:</w:t>
      </w:r>
    </w:p>
    <w:p w:rsidR="0018318B" w:rsidRPr="0018318B" w:rsidRDefault="0018318B" w:rsidP="0018318B">
      <w:pPr>
        <w:spacing w:before="160" w:after="240" w:line="276" w:lineRule="auto"/>
        <w:jc w:val="both"/>
        <w:rPr>
          <w:color w:val="FF0000"/>
          <w:sz w:val="24"/>
          <w:szCs w:val="24"/>
        </w:rPr>
      </w:pPr>
      <w:r w:rsidRPr="0018318B">
        <w:rPr>
          <w:sz w:val="24"/>
          <w:szCs w:val="24"/>
        </w:rPr>
        <w:t xml:space="preserve">4.1 – São obrigações da </w:t>
      </w:r>
      <w:r w:rsidRPr="0018318B">
        <w:rPr>
          <w:b/>
          <w:bCs/>
          <w:sz w:val="24"/>
          <w:szCs w:val="24"/>
        </w:rPr>
        <w:t xml:space="preserve">CONTRATADA </w:t>
      </w:r>
      <w:r w:rsidRPr="0018318B">
        <w:rPr>
          <w:sz w:val="24"/>
          <w:szCs w:val="24"/>
        </w:rPr>
        <w:t>, sem que a elas se limitem:</w:t>
      </w:r>
    </w:p>
    <w:p w:rsidR="0018318B" w:rsidRPr="0018318B" w:rsidRDefault="0018318B" w:rsidP="0018318B">
      <w:pPr>
        <w:spacing w:before="160" w:after="240" w:line="276" w:lineRule="auto"/>
        <w:jc w:val="both"/>
        <w:rPr>
          <w:sz w:val="24"/>
          <w:szCs w:val="24"/>
        </w:rPr>
      </w:pPr>
      <w:r w:rsidRPr="0018318B">
        <w:rPr>
          <w:sz w:val="24"/>
          <w:szCs w:val="24"/>
        </w:rPr>
        <w:t>4.1.1 Entregar as refeições nas datas e horários determinados no item 3, atendendo fielmente às especificações descritas nos itens 2.1.1, 2.1.2 e 2.1.3</w:t>
      </w:r>
    </w:p>
    <w:p w:rsidR="0018318B" w:rsidRDefault="0018318B" w:rsidP="0018318B">
      <w:pPr>
        <w:spacing w:before="160" w:after="240" w:line="276" w:lineRule="auto"/>
        <w:jc w:val="both"/>
        <w:rPr>
          <w:sz w:val="24"/>
          <w:szCs w:val="24"/>
        </w:rPr>
      </w:pPr>
      <w:r w:rsidRPr="0018318B">
        <w:rPr>
          <w:sz w:val="24"/>
          <w:szCs w:val="24"/>
        </w:rPr>
        <w:t>4.1.2 Seguir rigorosamente o cardápio pré estabelecido por esta Coordenação.</w:t>
      </w:r>
    </w:p>
    <w:p w:rsidR="0018318B" w:rsidRPr="0018318B" w:rsidRDefault="0018318B" w:rsidP="0018318B">
      <w:pPr>
        <w:pStyle w:val="PargrafodaLista10"/>
        <w:widowControl w:val="0"/>
        <w:shd w:val="clear" w:color="auto" w:fill="FFFFFF"/>
        <w:spacing w:after="240" w:line="276" w:lineRule="auto"/>
        <w:ind w:left="0"/>
        <w:jc w:val="both"/>
      </w:pPr>
      <w:r w:rsidRPr="0018318B">
        <w:rPr>
          <w:b/>
          <w:bCs/>
        </w:rPr>
        <w:t>4.2 – DAS OBRIGAÇÕES DA CONTRATANTE</w:t>
      </w:r>
      <w:r w:rsidRPr="0018318B">
        <w:rPr>
          <w:b/>
          <w:bCs/>
          <w:u w:val="single"/>
        </w:rPr>
        <w:t>:</w:t>
      </w:r>
    </w:p>
    <w:p w:rsidR="0018318B" w:rsidRPr="0018318B" w:rsidRDefault="0018318B" w:rsidP="0018318B">
      <w:pPr>
        <w:pStyle w:val="PargrafodaLista10"/>
        <w:spacing w:before="160" w:after="240" w:line="276" w:lineRule="auto"/>
        <w:ind w:left="0"/>
        <w:jc w:val="both"/>
      </w:pPr>
      <w:r w:rsidRPr="0018318B">
        <w:t>4.2.1 – D</w:t>
      </w:r>
      <w:r w:rsidRPr="0018318B">
        <w:rPr>
          <w:spacing w:val="-5"/>
        </w:rPr>
        <w:t>ar à CONTRATADA as condições necessárias à regular execução do contrato.</w:t>
      </w:r>
    </w:p>
    <w:p w:rsidR="0018318B" w:rsidRPr="0018318B" w:rsidRDefault="0018318B" w:rsidP="0018318B">
      <w:pPr>
        <w:shd w:val="clear" w:color="auto" w:fill="FFFFFF"/>
        <w:spacing w:before="160" w:after="240" w:line="276" w:lineRule="auto"/>
        <w:jc w:val="both"/>
        <w:rPr>
          <w:sz w:val="24"/>
          <w:szCs w:val="24"/>
        </w:rPr>
      </w:pPr>
      <w:r w:rsidRPr="0018318B">
        <w:rPr>
          <w:sz w:val="24"/>
          <w:szCs w:val="24"/>
        </w:rPr>
        <w:t>4.2.2 – Fornecer todas as informações necessárias para que a contratada possa entregar o objeto dentro das especificações técnicas recomendadas;</w:t>
      </w:r>
    </w:p>
    <w:p w:rsidR="0018318B" w:rsidRPr="0018318B" w:rsidRDefault="0018318B" w:rsidP="0018318B">
      <w:pPr>
        <w:shd w:val="clear" w:color="auto" w:fill="FFFFFF"/>
        <w:spacing w:before="160" w:after="240" w:line="276" w:lineRule="auto"/>
        <w:jc w:val="both"/>
        <w:rPr>
          <w:sz w:val="24"/>
          <w:szCs w:val="24"/>
        </w:rPr>
      </w:pPr>
      <w:r w:rsidRPr="0018318B">
        <w:rPr>
          <w:sz w:val="24"/>
          <w:szCs w:val="24"/>
        </w:rPr>
        <w:t>4.2.3 – Comunicar à CONTRATADA toda e qualquer ocorrência relacionada à execução do contrato;</w:t>
      </w:r>
    </w:p>
    <w:p w:rsidR="0018318B" w:rsidRPr="0018318B" w:rsidRDefault="0018318B" w:rsidP="0018318B">
      <w:pPr>
        <w:shd w:val="clear" w:color="auto" w:fill="FFFFFF"/>
        <w:spacing w:before="160" w:after="240" w:line="276" w:lineRule="auto"/>
        <w:jc w:val="both"/>
        <w:rPr>
          <w:sz w:val="24"/>
          <w:szCs w:val="24"/>
        </w:rPr>
      </w:pPr>
      <w:r w:rsidRPr="0018318B">
        <w:rPr>
          <w:sz w:val="24"/>
          <w:szCs w:val="24"/>
        </w:rPr>
        <w:t>4.2.4 – Efetuar o pagamento à CONTRATADA, na forma convencionada neste Edital;</w:t>
      </w:r>
    </w:p>
    <w:p w:rsidR="0018318B" w:rsidRPr="0018318B" w:rsidRDefault="0018318B" w:rsidP="0018318B">
      <w:pPr>
        <w:shd w:val="clear" w:color="auto" w:fill="FFFFFF"/>
        <w:spacing w:before="160" w:after="240" w:line="276" w:lineRule="auto"/>
        <w:jc w:val="both"/>
        <w:rPr>
          <w:sz w:val="24"/>
          <w:szCs w:val="24"/>
        </w:rPr>
      </w:pPr>
      <w:r w:rsidRPr="0018318B">
        <w:rPr>
          <w:sz w:val="24"/>
          <w:szCs w:val="24"/>
        </w:rPr>
        <w:t>4.2.5 – Acompanhar e fiscalizar a execução do contrato, por meio dos servidores designados como Fiscal do Contrato, nos termos do art. 67 da Lei no 8.666/93, exigindo seu fiel e total  cumprimento;</w:t>
      </w:r>
    </w:p>
    <w:p w:rsidR="0018318B" w:rsidRPr="0018318B" w:rsidRDefault="0018318B" w:rsidP="0018318B">
      <w:pPr>
        <w:shd w:val="clear" w:color="auto" w:fill="FFFFFF"/>
        <w:spacing w:before="160" w:after="240" w:line="276" w:lineRule="auto"/>
        <w:jc w:val="both"/>
        <w:rPr>
          <w:sz w:val="24"/>
          <w:szCs w:val="24"/>
        </w:rPr>
      </w:pPr>
      <w:r w:rsidRPr="0018318B">
        <w:rPr>
          <w:sz w:val="24"/>
          <w:szCs w:val="24"/>
        </w:rPr>
        <w:t>4.2.6 – Verificar a regularidade fiscal da CONTRATADA antes de efetuar o pagamento.</w:t>
      </w:r>
    </w:p>
    <w:p w:rsidR="0018318B" w:rsidRPr="0018318B" w:rsidRDefault="0018318B" w:rsidP="0018318B">
      <w:pPr>
        <w:widowControl w:val="0"/>
        <w:spacing w:after="240" w:line="276" w:lineRule="auto"/>
        <w:jc w:val="both"/>
        <w:rPr>
          <w:sz w:val="24"/>
          <w:szCs w:val="24"/>
        </w:rPr>
      </w:pPr>
      <w:r w:rsidRPr="0018318B">
        <w:rPr>
          <w:sz w:val="24"/>
          <w:szCs w:val="24"/>
        </w:rPr>
        <w:t xml:space="preserve">4.2.7 – Aplicar penalidades à contratada, por descumprimento contratual. </w:t>
      </w:r>
    </w:p>
    <w:p w:rsidR="0018318B" w:rsidRPr="0018318B" w:rsidRDefault="0018318B" w:rsidP="0018318B">
      <w:pPr>
        <w:spacing w:after="240" w:line="276" w:lineRule="auto"/>
        <w:jc w:val="both"/>
        <w:rPr>
          <w:b/>
          <w:sz w:val="24"/>
          <w:szCs w:val="24"/>
        </w:rPr>
      </w:pPr>
      <w:r w:rsidRPr="0018318B">
        <w:rPr>
          <w:b/>
          <w:sz w:val="24"/>
          <w:szCs w:val="24"/>
        </w:rPr>
        <w:t>5 – CONDIÇÕES DE PAGAMENTO (ART. 55, III)</w:t>
      </w:r>
    </w:p>
    <w:p w:rsidR="0018318B" w:rsidRPr="0018318B" w:rsidRDefault="0018318B" w:rsidP="0018318B">
      <w:pPr>
        <w:spacing w:after="240" w:line="276" w:lineRule="auto"/>
        <w:jc w:val="both"/>
        <w:rPr>
          <w:sz w:val="24"/>
          <w:szCs w:val="24"/>
        </w:rPr>
      </w:pPr>
      <w:r w:rsidRPr="0018318B">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18318B" w:rsidRPr="0018318B" w:rsidRDefault="0018318B" w:rsidP="0018318B">
      <w:pPr>
        <w:spacing w:after="240" w:line="276" w:lineRule="auto"/>
        <w:jc w:val="both"/>
        <w:rPr>
          <w:sz w:val="24"/>
          <w:szCs w:val="24"/>
        </w:rPr>
      </w:pPr>
      <w:r w:rsidRPr="0018318B">
        <w:rPr>
          <w:sz w:val="24"/>
          <w:szCs w:val="24"/>
        </w:rPr>
        <w:t>5.2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18318B" w:rsidRPr="0018318B" w:rsidRDefault="0018318B" w:rsidP="0018318B">
      <w:pPr>
        <w:spacing w:after="240" w:line="276" w:lineRule="auto"/>
        <w:jc w:val="both"/>
        <w:rPr>
          <w:sz w:val="24"/>
          <w:szCs w:val="24"/>
        </w:rPr>
      </w:pPr>
      <w:r w:rsidRPr="0018318B">
        <w:rPr>
          <w:sz w:val="24"/>
          <w:szCs w:val="24"/>
        </w:rPr>
        <w:lastRenderedPageBreak/>
        <w:t>5.3 – O pagamento será suspenso se observado algum descumprimento das obrigações assumidas pela CONTRATADA, no que se refere à habilitação e qualificação exigidas na licitação.</w:t>
      </w:r>
    </w:p>
    <w:p w:rsidR="0018318B" w:rsidRPr="0018318B" w:rsidRDefault="0018318B" w:rsidP="0018318B">
      <w:pPr>
        <w:spacing w:after="240" w:line="276" w:lineRule="auto"/>
        <w:jc w:val="both"/>
        <w:rPr>
          <w:sz w:val="24"/>
          <w:szCs w:val="24"/>
        </w:rPr>
      </w:pPr>
      <w:r w:rsidRPr="0018318B">
        <w:rPr>
          <w:sz w:val="24"/>
          <w:szCs w:val="24"/>
        </w:rPr>
        <w:t>5.4 – Qualquer pagamento somente será efetuado à CONTRATADA após as conferências do Controle Interno, e ainda, se a CONTRATADA não tiver nenhuma pendência de débito junto à CONTRATANTE, inclusive multa.</w:t>
      </w:r>
    </w:p>
    <w:p w:rsidR="0018318B" w:rsidRPr="0018318B" w:rsidRDefault="0018318B" w:rsidP="0018318B">
      <w:pPr>
        <w:spacing w:after="240" w:line="276" w:lineRule="auto"/>
        <w:jc w:val="both"/>
        <w:rPr>
          <w:bCs/>
          <w:sz w:val="24"/>
          <w:szCs w:val="24"/>
        </w:rPr>
      </w:pPr>
      <w:r w:rsidRPr="0018318B">
        <w:rPr>
          <w:sz w:val="24"/>
          <w:szCs w:val="24"/>
        </w:rPr>
        <w:t>5.5 – Fica vedada à CONTRATADA</w:t>
      </w:r>
      <w:r w:rsidRPr="0018318B">
        <w:rPr>
          <w:color w:val="FF0000"/>
          <w:sz w:val="24"/>
          <w:szCs w:val="24"/>
        </w:rPr>
        <w:t xml:space="preserve"> </w:t>
      </w:r>
      <w:r w:rsidRPr="0018318B">
        <w:rPr>
          <w:sz w:val="24"/>
          <w:szCs w:val="24"/>
        </w:rPr>
        <w:t>a cessão de créditos às Instituições Financeiras ou quaisquer outras, sob pena de rescisão contratual e demais sanções.</w:t>
      </w:r>
    </w:p>
    <w:p w:rsidR="0018318B" w:rsidRPr="0018318B" w:rsidRDefault="0018318B" w:rsidP="0018318B">
      <w:pPr>
        <w:spacing w:after="240" w:line="276" w:lineRule="auto"/>
        <w:jc w:val="both"/>
        <w:rPr>
          <w:bCs/>
          <w:sz w:val="24"/>
          <w:szCs w:val="24"/>
        </w:rPr>
      </w:pPr>
      <w:r w:rsidRPr="0018318B">
        <w:rPr>
          <w:bCs/>
          <w:sz w:val="24"/>
          <w:szCs w:val="24"/>
        </w:rPr>
        <w:t>5.6</w:t>
      </w:r>
      <w:r w:rsidRPr="0018318B">
        <w:rPr>
          <w:b/>
          <w:bCs/>
          <w:sz w:val="24"/>
          <w:szCs w:val="24"/>
        </w:rPr>
        <w:t xml:space="preserve"> –</w:t>
      </w:r>
      <w:r w:rsidRPr="0018318B">
        <w:rPr>
          <w:bCs/>
          <w:sz w:val="24"/>
          <w:szCs w:val="24"/>
        </w:rPr>
        <w:t xml:space="preserve"> Juntamente com a Nota Fiscal , a Empresa Vencedora deverá apresentar os documentos abaixo relacionados, com validade atualizada, conforme art 55, inc XIII da Lei 8.666/93 :</w:t>
      </w:r>
    </w:p>
    <w:p w:rsidR="0018318B" w:rsidRPr="0018318B" w:rsidRDefault="0018318B" w:rsidP="0018318B">
      <w:pPr>
        <w:spacing w:after="240" w:line="276" w:lineRule="auto"/>
        <w:jc w:val="both"/>
        <w:rPr>
          <w:bCs/>
          <w:sz w:val="24"/>
          <w:szCs w:val="24"/>
        </w:rPr>
      </w:pPr>
      <w:r w:rsidRPr="0018318B">
        <w:rPr>
          <w:bCs/>
          <w:sz w:val="24"/>
          <w:szCs w:val="24"/>
        </w:rPr>
        <w:t>5.6.1 - Certidão de Regularidade com INSS - Certidão Unificada</w:t>
      </w:r>
    </w:p>
    <w:p w:rsidR="0018318B" w:rsidRPr="0018318B" w:rsidRDefault="0018318B" w:rsidP="0018318B">
      <w:pPr>
        <w:spacing w:after="240" w:line="276" w:lineRule="auto"/>
        <w:jc w:val="both"/>
        <w:rPr>
          <w:bCs/>
          <w:sz w:val="24"/>
          <w:szCs w:val="24"/>
        </w:rPr>
      </w:pPr>
      <w:r w:rsidRPr="0018318B">
        <w:rPr>
          <w:bCs/>
          <w:sz w:val="24"/>
          <w:szCs w:val="24"/>
        </w:rPr>
        <w:t>5.6.2 - Certidão de Regularidade com FGTS</w:t>
      </w:r>
    </w:p>
    <w:p w:rsidR="0018318B" w:rsidRPr="0018318B" w:rsidRDefault="0018318B" w:rsidP="0018318B">
      <w:pPr>
        <w:spacing w:after="240" w:line="276" w:lineRule="auto"/>
        <w:jc w:val="both"/>
        <w:rPr>
          <w:bCs/>
          <w:sz w:val="24"/>
          <w:szCs w:val="24"/>
        </w:rPr>
      </w:pPr>
      <w:r w:rsidRPr="0018318B">
        <w:rPr>
          <w:bCs/>
          <w:sz w:val="24"/>
          <w:szCs w:val="24"/>
        </w:rPr>
        <w:t>5.6.3 - Certidão Conjunta de Débitos Relativos a Tributos Federais e Dívida Ativa da União.</w:t>
      </w:r>
    </w:p>
    <w:p w:rsidR="0018318B" w:rsidRPr="0018318B" w:rsidRDefault="0018318B" w:rsidP="0018318B">
      <w:pPr>
        <w:spacing w:after="240" w:line="276" w:lineRule="auto"/>
        <w:jc w:val="both"/>
        <w:rPr>
          <w:bCs/>
          <w:sz w:val="24"/>
          <w:szCs w:val="24"/>
        </w:rPr>
      </w:pPr>
      <w:r w:rsidRPr="0018318B">
        <w:rPr>
          <w:bCs/>
          <w:sz w:val="24"/>
          <w:szCs w:val="24"/>
        </w:rPr>
        <w:t>5.6.4 - Certidão de Regularidade para com a Fazenda Estadual e a Certidão emitida pela Procuradoria Geral o Estado;</w:t>
      </w:r>
    </w:p>
    <w:p w:rsidR="0018318B" w:rsidRPr="0018318B" w:rsidRDefault="0018318B" w:rsidP="0018318B">
      <w:pPr>
        <w:spacing w:after="240" w:line="276" w:lineRule="auto"/>
        <w:jc w:val="both"/>
        <w:rPr>
          <w:bCs/>
          <w:sz w:val="24"/>
          <w:szCs w:val="24"/>
        </w:rPr>
      </w:pPr>
      <w:r w:rsidRPr="0018318B">
        <w:rPr>
          <w:bCs/>
          <w:sz w:val="24"/>
          <w:szCs w:val="24"/>
        </w:rPr>
        <w:t>5.6.5 - Certidão de Regularidade para com a Fazenda Municipal da sede da Licitante</w:t>
      </w:r>
    </w:p>
    <w:p w:rsidR="0018318B" w:rsidRPr="0018318B" w:rsidRDefault="0018318B" w:rsidP="0018318B">
      <w:pPr>
        <w:spacing w:after="240" w:line="276" w:lineRule="auto"/>
        <w:jc w:val="both"/>
        <w:rPr>
          <w:bCs/>
          <w:sz w:val="24"/>
          <w:szCs w:val="24"/>
        </w:rPr>
      </w:pPr>
      <w:r w:rsidRPr="0018318B">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18318B">
          <w:rPr>
            <w:rStyle w:val="Hyperlink"/>
            <w:sz w:val="24"/>
            <w:szCs w:val="24"/>
          </w:rPr>
          <w:t>HTTP://www.tst.jus.br</w:t>
        </w:r>
      </w:hyperlink>
      <w:r w:rsidRPr="0018318B">
        <w:rPr>
          <w:sz w:val="24"/>
          <w:szCs w:val="24"/>
        </w:rPr>
        <w:t xml:space="preserve"> )</w:t>
      </w:r>
    </w:p>
    <w:p w:rsidR="0018318B" w:rsidRPr="0018318B" w:rsidRDefault="0018318B" w:rsidP="0018318B">
      <w:pPr>
        <w:spacing w:after="240" w:line="276" w:lineRule="auto"/>
        <w:jc w:val="both"/>
        <w:rPr>
          <w:rFonts w:eastAsia="Calibri"/>
          <w:bCs/>
          <w:color w:val="000000"/>
          <w:sz w:val="24"/>
          <w:szCs w:val="24"/>
        </w:rPr>
      </w:pPr>
      <w:r w:rsidRPr="0018318B">
        <w:rPr>
          <w:b/>
          <w:sz w:val="24"/>
          <w:szCs w:val="24"/>
        </w:rPr>
        <w:t xml:space="preserve">6.0 – DAS SANÇÕES EM CASA DE INADIMPLEMENTO  </w:t>
      </w:r>
    </w:p>
    <w:p w:rsidR="0018318B" w:rsidRPr="0018318B" w:rsidRDefault="0018318B" w:rsidP="0018318B">
      <w:pPr>
        <w:spacing w:before="280" w:after="240" w:line="276" w:lineRule="auto"/>
        <w:jc w:val="both"/>
        <w:rPr>
          <w:rFonts w:eastAsia="Calibri"/>
          <w:sz w:val="24"/>
          <w:szCs w:val="24"/>
        </w:rPr>
      </w:pPr>
      <w:r w:rsidRPr="0018318B">
        <w:rPr>
          <w:rFonts w:eastAsia="Calibri"/>
          <w:bCs/>
          <w:color w:val="000000"/>
          <w:sz w:val="24"/>
          <w:szCs w:val="24"/>
        </w:rPr>
        <w:t>6.1</w:t>
      </w:r>
      <w:r w:rsidRPr="0018318B">
        <w:rPr>
          <w:rFonts w:eastAsia="Calibri"/>
          <w:b/>
          <w:bCs/>
          <w:color w:val="000000"/>
          <w:sz w:val="24"/>
          <w:szCs w:val="24"/>
        </w:rPr>
        <w:t xml:space="preserve"> – </w:t>
      </w:r>
      <w:r w:rsidRPr="0018318B">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18318B" w:rsidRPr="0018318B" w:rsidRDefault="0018318B" w:rsidP="0018318B">
      <w:pPr>
        <w:spacing w:before="280" w:after="240" w:line="276" w:lineRule="auto"/>
        <w:jc w:val="both"/>
        <w:rPr>
          <w:rFonts w:eastAsia="Calibri"/>
          <w:sz w:val="24"/>
          <w:szCs w:val="24"/>
        </w:rPr>
      </w:pPr>
      <w:r w:rsidRPr="0018318B">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18318B" w:rsidRPr="0018318B" w:rsidRDefault="0018318B" w:rsidP="0018318B">
      <w:pPr>
        <w:spacing w:before="280" w:after="240" w:line="276" w:lineRule="auto"/>
        <w:jc w:val="both"/>
        <w:rPr>
          <w:rFonts w:eastAsia="Calibri"/>
          <w:sz w:val="24"/>
          <w:szCs w:val="24"/>
        </w:rPr>
      </w:pPr>
      <w:r w:rsidRPr="0018318B">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18318B" w:rsidRPr="0018318B" w:rsidRDefault="0018318B" w:rsidP="0018318B">
      <w:pPr>
        <w:spacing w:before="280" w:after="240" w:line="276" w:lineRule="auto"/>
        <w:jc w:val="both"/>
        <w:rPr>
          <w:rFonts w:eastAsia="Calibri"/>
          <w:sz w:val="24"/>
          <w:szCs w:val="24"/>
        </w:rPr>
      </w:pPr>
      <w:r w:rsidRPr="0018318B">
        <w:rPr>
          <w:rFonts w:eastAsia="Calibri"/>
          <w:sz w:val="24"/>
          <w:szCs w:val="24"/>
        </w:rPr>
        <w:lastRenderedPageBreak/>
        <w:t>6.3.1 – As penalidades de que tratam o subitem anterior, serão aplicadas na forma abaixo:</w:t>
      </w:r>
    </w:p>
    <w:p w:rsidR="0018318B" w:rsidRPr="0018318B" w:rsidRDefault="0018318B" w:rsidP="0018318B">
      <w:pPr>
        <w:numPr>
          <w:ilvl w:val="0"/>
          <w:numId w:val="25"/>
        </w:numPr>
        <w:suppressAutoHyphens/>
        <w:spacing w:before="280" w:after="240" w:line="276" w:lineRule="auto"/>
        <w:jc w:val="both"/>
        <w:rPr>
          <w:rFonts w:eastAsia="Calibri"/>
          <w:sz w:val="24"/>
          <w:szCs w:val="24"/>
        </w:rPr>
      </w:pPr>
      <w:r w:rsidRPr="0018318B">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18318B" w:rsidRPr="0018318B" w:rsidRDefault="0018318B" w:rsidP="0018318B">
      <w:pPr>
        <w:numPr>
          <w:ilvl w:val="0"/>
          <w:numId w:val="25"/>
        </w:numPr>
        <w:suppressAutoHyphens/>
        <w:spacing w:before="280" w:after="240" w:line="276" w:lineRule="auto"/>
        <w:jc w:val="both"/>
        <w:rPr>
          <w:rFonts w:eastAsia="Calibri"/>
          <w:sz w:val="24"/>
          <w:szCs w:val="24"/>
        </w:rPr>
      </w:pPr>
      <w:r w:rsidRPr="0018318B">
        <w:rPr>
          <w:rFonts w:eastAsia="Calibri"/>
          <w:sz w:val="24"/>
          <w:szCs w:val="24"/>
        </w:rPr>
        <w:t>Falhar, fraudar, atrasar a entrega dos materiais, ficará impedido de licitar e contratar com o Município por, no mínimo 90 (noventa) dias até 02 (dois) anos;</w:t>
      </w:r>
    </w:p>
    <w:p w:rsidR="0018318B" w:rsidRPr="0018318B" w:rsidRDefault="0018318B" w:rsidP="0018318B">
      <w:pPr>
        <w:numPr>
          <w:ilvl w:val="0"/>
          <w:numId w:val="25"/>
        </w:numPr>
        <w:suppressAutoHyphens/>
        <w:spacing w:before="280" w:after="240" w:line="276" w:lineRule="auto"/>
        <w:jc w:val="both"/>
        <w:rPr>
          <w:rFonts w:eastAsia="Calibri"/>
          <w:sz w:val="24"/>
          <w:szCs w:val="24"/>
        </w:rPr>
      </w:pPr>
      <w:r w:rsidRPr="0018318B">
        <w:rPr>
          <w:rFonts w:eastAsia="Calibri"/>
          <w:sz w:val="24"/>
          <w:szCs w:val="24"/>
        </w:rPr>
        <w:t>Apresentação de documentação falsa, cometer fraude fiscal e comportar-se de modo inidôneo, será impedido de licitar e contratar com o Município por, no mínimo 02 (dois) anos até 05 (cinco) anos.</w:t>
      </w:r>
    </w:p>
    <w:p w:rsidR="0018318B" w:rsidRPr="0018318B" w:rsidRDefault="0018318B" w:rsidP="0018318B">
      <w:pPr>
        <w:spacing w:before="280" w:after="240" w:line="276" w:lineRule="auto"/>
        <w:jc w:val="both"/>
        <w:rPr>
          <w:rFonts w:eastAsia="Calibri"/>
          <w:sz w:val="24"/>
          <w:szCs w:val="24"/>
        </w:rPr>
      </w:pPr>
      <w:r w:rsidRPr="0018318B">
        <w:rPr>
          <w:rFonts w:eastAsia="Calibri"/>
          <w:sz w:val="24"/>
          <w:szCs w:val="24"/>
        </w:rPr>
        <w:t>6.4 – A CONTRATADA ficará sujeita às seguintes penalidades, garantidas a prévia defesa, pela inexecução total ou parcial do Edital:</w:t>
      </w:r>
    </w:p>
    <w:p w:rsidR="0018318B" w:rsidRPr="0018318B" w:rsidRDefault="0018318B" w:rsidP="0018318B">
      <w:pPr>
        <w:spacing w:before="280" w:after="240" w:line="276" w:lineRule="auto"/>
        <w:jc w:val="both"/>
        <w:rPr>
          <w:rFonts w:eastAsia="Calibri"/>
          <w:sz w:val="24"/>
          <w:szCs w:val="24"/>
        </w:rPr>
      </w:pPr>
      <w:r w:rsidRPr="0018318B">
        <w:rPr>
          <w:rFonts w:eastAsia="Calibri"/>
          <w:sz w:val="24"/>
          <w:szCs w:val="24"/>
        </w:rPr>
        <w:t>I - advertência;</w:t>
      </w:r>
    </w:p>
    <w:p w:rsidR="0018318B" w:rsidRPr="0018318B" w:rsidRDefault="0018318B" w:rsidP="0018318B">
      <w:pPr>
        <w:spacing w:before="280" w:after="240" w:line="276" w:lineRule="auto"/>
        <w:jc w:val="both"/>
        <w:rPr>
          <w:rFonts w:eastAsia="Calibri"/>
          <w:sz w:val="24"/>
          <w:szCs w:val="24"/>
        </w:rPr>
      </w:pPr>
      <w:r w:rsidRPr="0018318B">
        <w:rPr>
          <w:rFonts w:eastAsia="Calibri"/>
          <w:sz w:val="24"/>
          <w:szCs w:val="24"/>
        </w:rPr>
        <w:t>II – multa(s):</w:t>
      </w:r>
    </w:p>
    <w:p w:rsidR="0018318B" w:rsidRPr="0018318B" w:rsidRDefault="0018318B" w:rsidP="0018318B">
      <w:pPr>
        <w:spacing w:before="280" w:after="240" w:line="276" w:lineRule="auto"/>
        <w:jc w:val="both"/>
        <w:rPr>
          <w:rFonts w:eastAsia="Calibri"/>
          <w:sz w:val="24"/>
          <w:szCs w:val="24"/>
        </w:rPr>
      </w:pPr>
      <w:r w:rsidRPr="0018318B">
        <w:rPr>
          <w:rFonts w:eastAsia="Calibri"/>
          <w:sz w:val="24"/>
          <w:szCs w:val="24"/>
        </w:rPr>
        <w:t>III- Em caso de inexecução, total ou parcial, o(s) licitante(s) vencedor(es) poderá(ão) sofrer, sem prejuízo do previsto nos artigos 86 à 88 da Lei Federal nº 8666/93, as seguintes penalidades:</w:t>
      </w:r>
    </w:p>
    <w:p w:rsidR="0018318B" w:rsidRPr="0018318B" w:rsidRDefault="0018318B" w:rsidP="0018318B">
      <w:pPr>
        <w:pStyle w:val="PargrafodaLista"/>
        <w:numPr>
          <w:ilvl w:val="0"/>
          <w:numId w:val="26"/>
        </w:numPr>
        <w:spacing w:before="280" w:after="240" w:line="276" w:lineRule="auto"/>
        <w:jc w:val="both"/>
        <w:rPr>
          <w:rFonts w:eastAsia="Calibri"/>
        </w:rPr>
      </w:pPr>
      <w:r w:rsidRPr="0018318B">
        <w:rPr>
          <w:rFonts w:eastAsia="Calibri"/>
        </w:rPr>
        <w:t>Pelo atraso na execução dos serviços: multa de 2 % do valor total, sobre o valor total do presente contrato, por dia de atraso, a contar do momento em que os deveriam ter sido iniciado, limitada a 20% (vinte por cento) do valor total do contrato;</w:t>
      </w:r>
    </w:p>
    <w:p w:rsidR="0018318B" w:rsidRPr="0018318B" w:rsidRDefault="0018318B" w:rsidP="0018318B">
      <w:pPr>
        <w:pStyle w:val="PargrafodaLista"/>
        <w:numPr>
          <w:ilvl w:val="0"/>
          <w:numId w:val="26"/>
        </w:numPr>
        <w:spacing w:before="280" w:after="240" w:line="276" w:lineRule="auto"/>
        <w:jc w:val="both"/>
        <w:rPr>
          <w:rFonts w:eastAsia="Calibri"/>
        </w:rPr>
      </w:pPr>
      <w:r w:rsidRPr="0018318B">
        <w:rPr>
          <w:rFonts w:eastAsia="Calibri"/>
        </w:rPr>
        <w:t>pelo descumprimento de qualquer outra obrigação: multa de 5% do valor total do contrato;</w:t>
      </w:r>
    </w:p>
    <w:p w:rsidR="0018318B" w:rsidRPr="0018318B" w:rsidRDefault="0018318B" w:rsidP="0018318B">
      <w:pPr>
        <w:pStyle w:val="PargrafodaLista13"/>
        <w:numPr>
          <w:ilvl w:val="0"/>
          <w:numId w:val="26"/>
        </w:numPr>
        <w:spacing w:before="280" w:after="240" w:line="276" w:lineRule="auto"/>
        <w:jc w:val="both"/>
        <w:rPr>
          <w:rFonts w:eastAsia="Calibri"/>
          <w:sz w:val="24"/>
          <w:szCs w:val="24"/>
        </w:rPr>
      </w:pPr>
      <w:r w:rsidRPr="0018318B">
        <w:rPr>
          <w:rFonts w:eastAsia="Calibri"/>
          <w:sz w:val="24"/>
          <w:szCs w:val="24"/>
        </w:rPr>
        <w:t>suspensão temporária de participação em licitação e impedimento de contratar com a Administração pelo prazo não superior a 2 (dois) anos; e,</w:t>
      </w:r>
    </w:p>
    <w:p w:rsidR="0018318B" w:rsidRPr="0018318B" w:rsidRDefault="0018318B" w:rsidP="0018318B">
      <w:pPr>
        <w:pStyle w:val="PargrafodaLista13"/>
        <w:numPr>
          <w:ilvl w:val="0"/>
          <w:numId w:val="26"/>
        </w:numPr>
        <w:spacing w:before="280" w:after="240" w:line="276" w:lineRule="auto"/>
        <w:jc w:val="both"/>
        <w:rPr>
          <w:rFonts w:eastAsia="Calibri"/>
          <w:sz w:val="24"/>
          <w:szCs w:val="24"/>
        </w:rPr>
      </w:pPr>
      <w:r w:rsidRPr="0018318B">
        <w:rPr>
          <w:rFonts w:eastAsia="Calibri"/>
          <w:sz w:val="24"/>
          <w:szCs w:val="24"/>
        </w:rPr>
        <w:t>Declaração de inidoneidade para licitar ou contratar com a Administração;</w:t>
      </w:r>
    </w:p>
    <w:p w:rsidR="0018318B" w:rsidRPr="0018318B" w:rsidRDefault="0018318B" w:rsidP="0018318B">
      <w:pPr>
        <w:pStyle w:val="PargrafodaLista13"/>
        <w:numPr>
          <w:ilvl w:val="0"/>
          <w:numId w:val="26"/>
        </w:numPr>
        <w:spacing w:before="280" w:after="240" w:line="276" w:lineRule="auto"/>
        <w:jc w:val="both"/>
        <w:rPr>
          <w:rFonts w:eastAsia="Calibri"/>
          <w:sz w:val="24"/>
          <w:szCs w:val="24"/>
        </w:rPr>
      </w:pPr>
      <w:r w:rsidRPr="0018318B">
        <w:rPr>
          <w:rFonts w:eastAsia="Calibri"/>
          <w:sz w:val="24"/>
          <w:szCs w:val="24"/>
        </w:rPr>
        <w:t>O atraso na prestação dos serviços por mais de 24 (vinte e quatro) horas, ensejará a rescisão contratual, sem prejuízo da multa cabível;</w:t>
      </w:r>
    </w:p>
    <w:p w:rsidR="0018318B" w:rsidRPr="0018318B" w:rsidRDefault="0018318B" w:rsidP="0018318B">
      <w:pPr>
        <w:spacing w:before="280" w:after="240" w:line="276" w:lineRule="auto"/>
        <w:jc w:val="both"/>
        <w:rPr>
          <w:rFonts w:eastAsia="Calibri"/>
          <w:sz w:val="24"/>
          <w:szCs w:val="24"/>
        </w:rPr>
      </w:pPr>
      <w:r w:rsidRPr="0018318B">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18318B" w:rsidRPr="0018318B" w:rsidRDefault="0018318B" w:rsidP="0018318B">
      <w:pPr>
        <w:spacing w:before="280" w:after="240" w:line="276" w:lineRule="auto"/>
        <w:jc w:val="both"/>
        <w:rPr>
          <w:rFonts w:eastAsia="Calibri"/>
          <w:sz w:val="24"/>
          <w:szCs w:val="24"/>
        </w:rPr>
      </w:pPr>
      <w:r w:rsidRPr="0018318B">
        <w:rPr>
          <w:rFonts w:eastAsia="Calibri"/>
          <w:sz w:val="24"/>
          <w:szCs w:val="24"/>
        </w:rPr>
        <w:lastRenderedPageBreak/>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18318B" w:rsidRPr="0018318B" w:rsidRDefault="0018318B" w:rsidP="0018318B">
      <w:pPr>
        <w:spacing w:before="280" w:after="240" w:line="276" w:lineRule="auto"/>
        <w:jc w:val="both"/>
        <w:rPr>
          <w:rFonts w:eastAsia="Calibri"/>
          <w:sz w:val="24"/>
          <w:szCs w:val="24"/>
        </w:rPr>
      </w:pPr>
      <w:r w:rsidRPr="0018318B">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18318B" w:rsidRPr="0018318B" w:rsidRDefault="0018318B" w:rsidP="0018318B">
      <w:pPr>
        <w:spacing w:before="280" w:after="240" w:line="276" w:lineRule="auto"/>
        <w:jc w:val="both"/>
        <w:rPr>
          <w:rFonts w:eastAsia="Calibri"/>
          <w:sz w:val="24"/>
          <w:szCs w:val="24"/>
        </w:rPr>
      </w:pPr>
      <w:r w:rsidRPr="0018318B">
        <w:rPr>
          <w:rFonts w:eastAsia="Calibri"/>
          <w:sz w:val="24"/>
          <w:szCs w:val="24"/>
        </w:rPr>
        <w:t>6.8 – Para as penalidades previstas nos subitens 6.1 ao 6.7 será garantido o direito ao contraditório e ampla defesa;</w:t>
      </w:r>
    </w:p>
    <w:p w:rsidR="0018318B" w:rsidRPr="0018318B" w:rsidRDefault="0018318B" w:rsidP="0018318B">
      <w:pPr>
        <w:spacing w:before="280" w:after="240" w:line="276" w:lineRule="auto"/>
        <w:jc w:val="both"/>
        <w:rPr>
          <w:rFonts w:eastAsia="Calibri"/>
          <w:sz w:val="24"/>
          <w:szCs w:val="24"/>
        </w:rPr>
      </w:pPr>
      <w:r w:rsidRPr="0018318B">
        <w:rPr>
          <w:rFonts w:eastAsia="Calibri"/>
          <w:sz w:val="24"/>
          <w:szCs w:val="24"/>
        </w:rPr>
        <w:t>6.9 - As penalidades só poderão ser relevadas nas hipóteses de caso fortuito ou força maior, devidamente justificados e comprovados, a juízo da Administração;</w:t>
      </w:r>
    </w:p>
    <w:p w:rsidR="0018318B" w:rsidRPr="0018318B" w:rsidRDefault="0018318B" w:rsidP="0018318B">
      <w:pPr>
        <w:spacing w:before="280" w:after="240" w:line="276" w:lineRule="auto"/>
        <w:jc w:val="both"/>
        <w:rPr>
          <w:rFonts w:eastAsia="Calibri"/>
          <w:sz w:val="24"/>
          <w:szCs w:val="24"/>
        </w:rPr>
      </w:pPr>
      <w:r w:rsidRPr="0018318B">
        <w:rPr>
          <w:rFonts w:eastAsia="Calibri"/>
          <w:sz w:val="24"/>
          <w:szCs w:val="24"/>
        </w:rPr>
        <w:t>6.10 – Constituirão motivos para rescisão do contrato, independente da conclusão do seu prazo:</w:t>
      </w:r>
    </w:p>
    <w:p w:rsidR="0018318B" w:rsidRPr="0018318B" w:rsidRDefault="0018318B" w:rsidP="0018318B">
      <w:pPr>
        <w:pStyle w:val="PargrafodaLista13"/>
        <w:numPr>
          <w:ilvl w:val="1"/>
          <w:numId w:val="4"/>
        </w:numPr>
        <w:spacing w:before="280" w:after="240" w:line="276" w:lineRule="auto"/>
        <w:ind w:left="426" w:hanging="141"/>
        <w:jc w:val="both"/>
        <w:rPr>
          <w:rFonts w:eastAsia="Calibri"/>
          <w:sz w:val="24"/>
          <w:szCs w:val="24"/>
        </w:rPr>
      </w:pPr>
      <w:r w:rsidRPr="0018318B">
        <w:rPr>
          <w:rFonts w:eastAsia="Calibri"/>
          <w:sz w:val="24"/>
          <w:szCs w:val="24"/>
        </w:rPr>
        <w:t>Razões de interesse público</w:t>
      </w:r>
    </w:p>
    <w:p w:rsidR="0018318B" w:rsidRPr="0018318B" w:rsidRDefault="0018318B" w:rsidP="0018318B">
      <w:pPr>
        <w:pStyle w:val="PargrafodaLista13"/>
        <w:numPr>
          <w:ilvl w:val="1"/>
          <w:numId w:val="4"/>
        </w:numPr>
        <w:spacing w:before="280" w:after="240" w:line="276" w:lineRule="auto"/>
        <w:ind w:left="426" w:hanging="141"/>
        <w:jc w:val="both"/>
        <w:rPr>
          <w:rFonts w:eastAsia="Calibri"/>
          <w:sz w:val="24"/>
          <w:szCs w:val="24"/>
        </w:rPr>
      </w:pPr>
      <w:r w:rsidRPr="0018318B">
        <w:rPr>
          <w:rFonts w:eastAsia="Calibri"/>
          <w:sz w:val="24"/>
          <w:szCs w:val="24"/>
        </w:rPr>
        <w:t>Reiterada desobediência dos preceitos estabelecidos;</w:t>
      </w:r>
    </w:p>
    <w:p w:rsidR="0018318B" w:rsidRPr="0018318B" w:rsidRDefault="0018318B" w:rsidP="0018318B">
      <w:pPr>
        <w:pStyle w:val="PargrafodaLista13"/>
        <w:numPr>
          <w:ilvl w:val="1"/>
          <w:numId w:val="4"/>
        </w:numPr>
        <w:spacing w:before="280" w:after="240" w:line="276" w:lineRule="auto"/>
        <w:ind w:left="426" w:hanging="141"/>
        <w:jc w:val="both"/>
        <w:rPr>
          <w:rFonts w:eastAsia="Calibri"/>
          <w:sz w:val="24"/>
          <w:szCs w:val="24"/>
        </w:rPr>
      </w:pPr>
      <w:r w:rsidRPr="0018318B">
        <w:rPr>
          <w:rFonts w:eastAsia="Calibri"/>
          <w:sz w:val="24"/>
          <w:szCs w:val="24"/>
        </w:rPr>
        <w:t>Falta grave a Juízo do Município;</w:t>
      </w:r>
    </w:p>
    <w:p w:rsidR="0018318B" w:rsidRPr="0018318B" w:rsidRDefault="0018318B" w:rsidP="0018318B">
      <w:pPr>
        <w:pStyle w:val="PargrafodaLista13"/>
        <w:numPr>
          <w:ilvl w:val="1"/>
          <w:numId w:val="4"/>
        </w:numPr>
        <w:spacing w:before="280" w:after="240" w:line="276" w:lineRule="auto"/>
        <w:ind w:left="426" w:hanging="141"/>
        <w:jc w:val="both"/>
        <w:rPr>
          <w:rFonts w:eastAsia="Calibri"/>
          <w:sz w:val="24"/>
          <w:szCs w:val="24"/>
        </w:rPr>
      </w:pPr>
      <w:r w:rsidRPr="0018318B">
        <w:rPr>
          <w:rFonts w:eastAsia="Calibri"/>
          <w:sz w:val="24"/>
          <w:szCs w:val="24"/>
        </w:rPr>
        <w:t>Falência ou insolvência;</w:t>
      </w:r>
    </w:p>
    <w:p w:rsidR="0018318B" w:rsidRPr="0018318B" w:rsidRDefault="0018318B" w:rsidP="0018318B">
      <w:pPr>
        <w:pStyle w:val="PargrafodaLista13"/>
        <w:numPr>
          <w:ilvl w:val="1"/>
          <w:numId w:val="4"/>
        </w:numPr>
        <w:spacing w:before="280" w:after="240" w:line="276" w:lineRule="auto"/>
        <w:ind w:left="426" w:hanging="141"/>
        <w:jc w:val="both"/>
        <w:rPr>
          <w:rFonts w:eastAsia="Calibri"/>
          <w:sz w:val="24"/>
          <w:szCs w:val="24"/>
        </w:rPr>
      </w:pPr>
      <w:r w:rsidRPr="0018318B">
        <w:rPr>
          <w:rFonts w:eastAsia="Calibri"/>
          <w:sz w:val="24"/>
          <w:szCs w:val="24"/>
        </w:rPr>
        <w:t>Inexecução total ou parcial do contrato;</w:t>
      </w:r>
    </w:p>
    <w:p w:rsidR="0018318B" w:rsidRPr="0018318B" w:rsidRDefault="0018318B" w:rsidP="0018318B">
      <w:pPr>
        <w:pStyle w:val="PargrafodaLista13"/>
        <w:numPr>
          <w:ilvl w:val="1"/>
          <w:numId w:val="4"/>
        </w:numPr>
        <w:spacing w:before="280" w:after="240" w:line="276" w:lineRule="auto"/>
        <w:ind w:left="426" w:hanging="141"/>
        <w:jc w:val="both"/>
        <w:rPr>
          <w:rFonts w:eastAsia="Calibri"/>
          <w:sz w:val="24"/>
          <w:szCs w:val="24"/>
        </w:rPr>
      </w:pPr>
      <w:r w:rsidRPr="0018318B">
        <w:rPr>
          <w:rFonts w:eastAsia="Calibri"/>
          <w:sz w:val="24"/>
          <w:szCs w:val="24"/>
        </w:rPr>
        <w:t xml:space="preserve">     Alteração social ou modificação da finalidade ou estrutura da empresa, que venha a prejudicar a execução do contrato;</w:t>
      </w:r>
    </w:p>
    <w:p w:rsidR="0018318B" w:rsidRPr="0018318B" w:rsidRDefault="0018318B" w:rsidP="0018318B">
      <w:pPr>
        <w:pStyle w:val="PargrafodaLista13"/>
        <w:numPr>
          <w:ilvl w:val="1"/>
          <w:numId w:val="4"/>
        </w:numPr>
        <w:spacing w:before="280" w:after="240" w:line="276" w:lineRule="auto"/>
        <w:ind w:left="426" w:hanging="141"/>
        <w:jc w:val="both"/>
        <w:rPr>
          <w:rFonts w:eastAsia="Calibri"/>
          <w:sz w:val="24"/>
          <w:szCs w:val="24"/>
        </w:rPr>
      </w:pPr>
      <w:r w:rsidRPr="0018318B">
        <w:rPr>
          <w:rFonts w:eastAsia="Calibri"/>
          <w:sz w:val="24"/>
          <w:szCs w:val="24"/>
        </w:rPr>
        <w:t>Mudanças na legislação em vigor sobre licitações, impossibilitando a execução do presente contrato;</w:t>
      </w:r>
    </w:p>
    <w:p w:rsidR="0018318B" w:rsidRPr="0018318B" w:rsidRDefault="0018318B" w:rsidP="0018318B">
      <w:pPr>
        <w:pStyle w:val="PargrafodaLista13"/>
        <w:numPr>
          <w:ilvl w:val="1"/>
          <w:numId w:val="4"/>
        </w:numPr>
        <w:spacing w:before="280" w:after="240" w:line="276" w:lineRule="auto"/>
        <w:ind w:left="426" w:hanging="141"/>
        <w:jc w:val="both"/>
        <w:rPr>
          <w:rFonts w:eastAsia="Calibri"/>
          <w:sz w:val="24"/>
          <w:szCs w:val="24"/>
        </w:rPr>
      </w:pPr>
      <w:r w:rsidRPr="0018318B">
        <w:rPr>
          <w:rFonts w:eastAsia="Calibri"/>
          <w:sz w:val="24"/>
          <w:szCs w:val="24"/>
        </w:rPr>
        <w:t>Descumprimento de qualquer cláusula contratual;</w:t>
      </w:r>
    </w:p>
    <w:p w:rsidR="0018318B" w:rsidRPr="0018318B" w:rsidRDefault="0018318B" w:rsidP="0018318B">
      <w:pPr>
        <w:pStyle w:val="PargrafodaLista13"/>
        <w:numPr>
          <w:ilvl w:val="1"/>
          <w:numId w:val="4"/>
        </w:numPr>
        <w:spacing w:before="280" w:after="240" w:line="276" w:lineRule="auto"/>
        <w:ind w:left="426" w:hanging="141"/>
        <w:jc w:val="both"/>
        <w:rPr>
          <w:rFonts w:eastAsia="Calibri"/>
          <w:sz w:val="24"/>
          <w:szCs w:val="24"/>
        </w:rPr>
      </w:pPr>
      <w:r w:rsidRPr="0018318B">
        <w:rPr>
          <w:rFonts w:eastAsia="Calibri"/>
          <w:sz w:val="24"/>
          <w:szCs w:val="24"/>
        </w:rPr>
        <w:t xml:space="preserve">     Ocorrência de caso fortuito ou de força maior, regularmente comprovada, impeditiva da execução do acordado entre as partes;</w:t>
      </w:r>
    </w:p>
    <w:p w:rsidR="0018318B" w:rsidRPr="0018318B" w:rsidRDefault="0018318B" w:rsidP="0018318B">
      <w:pPr>
        <w:pStyle w:val="PargrafodaLista13"/>
        <w:numPr>
          <w:ilvl w:val="1"/>
          <w:numId w:val="4"/>
        </w:numPr>
        <w:spacing w:before="280" w:after="240" w:line="276" w:lineRule="auto"/>
        <w:ind w:left="426" w:hanging="141"/>
        <w:jc w:val="both"/>
        <w:rPr>
          <w:rFonts w:eastAsia="Calibri"/>
          <w:b/>
          <w:bCs/>
          <w:color w:val="000000"/>
          <w:sz w:val="24"/>
          <w:szCs w:val="24"/>
        </w:rPr>
      </w:pPr>
      <w:r w:rsidRPr="0018318B">
        <w:rPr>
          <w:rFonts w:eastAsia="Calibri"/>
          <w:sz w:val="24"/>
          <w:szCs w:val="24"/>
        </w:rPr>
        <w:t xml:space="preserve">     Por acordo entre as partes, reduzido a termo, desde que haja conveniência para o Município.</w:t>
      </w:r>
    </w:p>
    <w:p w:rsidR="0018318B" w:rsidRPr="0018318B" w:rsidRDefault="0018318B" w:rsidP="0018318B">
      <w:pPr>
        <w:spacing w:after="240" w:line="276" w:lineRule="auto"/>
        <w:jc w:val="both"/>
        <w:rPr>
          <w:rFonts w:eastAsia="Calibri"/>
          <w:b/>
          <w:color w:val="000000"/>
          <w:sz w:val="24"/>
          <w:szCs w:val="24"/>
        </w:rPr>
      </w:pPr>
      <w:r w:rsidRPr="0018318B">
        <w:rPr>
          <w:rFonts w:eastAsia="Calibri"/>
          <w:b/>
          <w:bCs/>
          <w:color w:val="000000"/>
          <w:sz w:val="24"/>
          <w:szCs w:val="24"/>
        </w:rPr>
        <w:t xml:space="preserve">7 – </w:t>
      </w:r>
      <w:r w:rsidRPr="0018318B">
        <w:rPr>
          <w:rFonts w:eastAsia="Calibri"/>
          <w:b/>
          <w:color w:val="000000"/>
          <w:sz w:val="24"/>
          <w:szCs w:val="24"/>
        </w:rPr>
        <w:t>HABILITAÇÃO JURÍDICA:</w:t>
      </w:r>
    </w:p>
    <w:p w:rsidR="0018318B" w:rsidRPr="0018318B" w:rsidRDefault="0018318B" w:rsidP="0018318B">
      <w:pPr>
        <w:spacing w:after="240" w:line="276" w:lineRule="auto"/>
        <w:jc w:val="both"/>
        <w:rPr>
          <w:rFonts w:eastAsia="Calibri"/>
          <w:color w:val="000000"/>
          <w:sz w:val="24"/>
          <w:szCs w:val="24"/>
        </w:rPr>
      </w:pPr>
    </w:p>
    <w:p w:rsidR="0018318B" w:rsidRPr="0018318B" w:rsidRDefault="0018318B" w:rsidP="0018318B">
      <w:pPr>
        <w:spacing w:after="240" w:line="276" w:lineRule="auto"/>
        <w:jc w:val="both"/>
        <w:rPr>
          <w:rFonts w:eastAsia="Calibri"/>
          <w:color w:val="000000"/>
          <w:sz w:val="24"/>
          <w:szCs w:val="24"/>
        </w:rPr>
      </w:pPr>
      <w:r w:rsidRPr="0018318B">
        <w:rPr>
          <w:rFonts w:eastAsia="Calibri"/>
          <w:color w:val="000000"/>
          <w:sz w:val="24"/>
          <w:szCs w:val="24"/>
        </w:rPr>
        <w:lastRenderedPageBreak/>
        <w:t xml:space="preserve">7.1 – Ato constitutivo, Estatuto ou </w:t>
      </w:r>
      <w:r w:rsidRPr="0018318B">
        <w:rPr>
          <w:rFonts w:eastAsia="Calibri"/>
          <w:sz w:val="24"/>
          <w:szCs w:val="24"/>
        </w:rPr>
        <w:t>Contrato Social em vigor devidamente registrado, no órgão correspondente, indicando os atuais responsáveis pela administração</w:t>
      </w:r>
      <w:r w:rsidRPr="0018318B">
        <w:rPr>
          <w:rFonts w:eastAsia="Calibri"/>
          <w:color w:val="000000"/>
          <w:sz w:val="24"/>
          <w:szCs w:val="24"/>
        </w:rPr>
        <w:t xml:space="preserve">; </w:t>
      </w:r>
    </w:p>
    <w:p w:rsidR="0018318B" w:rsidRPr="0018318B" w:rsidRDefault="0018318B" w:rsidP="0018318B">
      <w:pPr>
        <w:spacing w:after="240" w:line="276" w:lineRule="auto"/>
        <w:jc w:val="both"/>
        <w:rPr>
          <w:rFonts w:eastAsia="Calibri"/>
          <w:b/>
          <w:color w:val="000000"/>
          <w:sz w:val="24"/>
          <w:szCs w:val="24"/>
        </w:rPr>
      </w:pPr>
      <w:r w:rsidRPr="0018318B">
        <w:rPr>
          <w:rFonts w:eastAsia="Calibri"/>
          <w:color w:val="000000"/>
          <w:sz w:val="24"/>
          <w:szCs w:val="24"/>
        </w:rPr>
        <w:t xml:space="preserve">7.2 – </w:t>
      </w:r>
      <w:r w:rsidRPr="0018318B">
        <w:rPr>
          <w:rFonts w:eastAsia="Calibri"/>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18318B">
        <w:rPr>
          <w:rFonts w:eastAsia="Calibri"/>
          <w:color w:val="000000"/>
          <w:sz w:val="24"/>
          <w:szCs w:val="24"/>
        </w:rPr>
        <w:t>;</w:t>
      </w:r>
    </w:p>
    <w:p w:rsidR="0018318B" w:rsidRPr="0018318B" w:rsidRDefault="0018318B" w:rsidP="0018318B">
      <w:pPr>
        <w:spacing w:after="240" w:line="276" w:lineRule="auto"/>
        <w:jc w:val="both"/>
        <w:rPr>
          <w:rFonts w:eastAsia="Calibri"/>
          <w:color w:val="000000"/>
          <w:sz w:val="24"/>
          <w:szCs w:val="24"/>
        </w:rPr>
      </w:pPr>
      <w:r w:rsidRPr="0018318B">
        <w:rPr>
          <w:rFonts w:eastAsia="Calibri"/>
          <w:color w:val="000000"/>
          <w:sz w:val="24"/>
          <w:szCs w:val="24"/>
        </w:rPr>
        <w:t>7.3 – Cédula de identidade dos sócios e/ou diretores;</w:t>
      </w:r>
    </w:p>
    <w:p w:rsidR="0018318B" w:rsidRPr="0018318B" w:rsidRDefault="0018318B" w:rsidP="0018318B">
      <w:pPr>
        <w:spacing w:after="240" w:line="276" w:lineRule="auto"/>
        <w:jc w:val="both"/>
        <w:rPr>
          <w:rFonts w:eastAsia="Calibri"/>
          <w:color w:val="000000"/>
          <w:sz w:val="24"/>
          <w:szCs w:val="24"/>
        </w:rPr>
      </w:pPr>
      <w:r w:rsidRPr="0018318B">
        <w:rPr>
          <w:rFonts w:eastAsia="Calibri"/>
          <w:color w:val="000000"/>
          <w:sz w:val="24"/>
          <w:szCs w:val="24"/>
        </w:rPr>
        <w:t>7.4 – Para empresa individual: registro comercial.</w:t>
      </w:r>
    </w:p>
    <w:p w:rsidR="0018318B" w:rsidRPr="0018318B" w:rsidRDefault="0018318B" w:rsidP="0018318B">
      <w:pPr>
        <w:spacing w:after="240" w:line="276" w:lineRule="auto"/>
        <w:jc w:val="both"/>
        <w:rPr>
          <w:rFonts w:eastAsia="Calibri"/>
          <w:color w:val="000000"/>
          <w:sz w:val="24"/>
          <w:szCs w:val="24"/>
        </w:rPr>
      </w:pPr>
      <w:r w:rsidRPr="0018318B">
        <w:rPr>
          <w:rFonts w:eastAsia="Calibri"/>
          <w:color w:val="000000"/>
          <w:sz w:val="24"/>
          <w:szCs w:val="24"/>
        </w:rPr>
        <w:t>7.5 – Declaração de Idoneidade (conforme o anexo VIII)</w:t>
      </w:r>
    </w:p>
    <w:p w:rsidR="0018318B" w:rsidRPr="0018318B" w:rsidRDefault="0018318B" w:rsidP="0018318B">
      <w:pPr>
        <w:spacing w:after="240" w:line="276" w:lineRule="auto"/>
        <w:jc w:val="both"/>
        <w:rPr>
          <w:rFonts w:eastAsia="Calibri"/>
          <w:sz w:val="24"/>
          <w:szCs w:val="24"/>
        </w:rPr>
      </w:pPr>
      <w:r w:rsidRPr="0018318B">
        <w:rPr>
          <w:rFonts w:eastAsia="Calibri"/>
          <w:color w:val="000000"/>
          <w:sz w:val="24"/>
          <w:szCs w:val="24"/>
        </w:rPr>
        <w:t>7.6 – Declaração de Cumprir o Art. 7°, XXXIII ,da C.F. (conforme o anexo V)</w:t>
      </w:r>
    </w:p>
    <w:p w:rsidR="0018318B" w:rsidRPr="0018318B" w:rsidRDefault="0018318B" w:rsidP="0018318B">
      <w:pPr>
        <w:spacing w:after="240" w:line="276" w:lineRule="auto"/>
        <w:jc w:val="both"/>
        <w:rPr>
          <w:rFonts w:eastAsia="Calibri"/>
          <w:sz w:val="24"/>
          <w:szCs w:val="24"/>
        </w:rPr>
      </w:pPr>
      <w:r w:rsidRPr="0018318B">
        <w:rPr>
          <w:rFonts w:eastAsia="Calibri"/>
          <w:sz w:val="24"/>
          <w:szCs w:val="24"/>
        </w:rPr>
        <w:t>7.7 – Certidão de Regularidade expedida pelo Ministério Público do estado do Rio de Janeiro – Promotoria de Justiça de Fundações, conforme determina a Resolução Complementar nº 15/2005, em se tratando de Fundações;</w:t>
      </w:r>
    </w:p>
    <w:p w:rsidR="0018318B" w:rsidRPr="0018318B" w:rsidRDefault="0018318B" w:rsidP="0018318B">
      <w:pPr>
        <w:spacing w:line="276" w:lineRule="auto"/>
        <w:jc w:val="both"/>
        <w:rPr>
          <w:rFonts w:eastAsia="Calibri"/>
          <w:color w:val="000000"/>
          <w:sz w:val="24"/>
          <w:szCs w:val="24"/>
        </w:rPr>
      </w:pPr>
      <w:r w:rsidRPr="0018318B">
        <w:rPr>
          <w:rFonts w:eastAsia="Calibri"/>
          <w:b/>
          <w:bCs/>
          <w:color w:val="000000"/>
          <w:sz w:val="24"/>
          <w:szCs w:val="24"/>
        </w:rPr>
        <w:t xml:space="preserve">8 – </w:t>
      </w:r>
      <w:r w:rsidRPr="0018318B">
        <w:rPr>
          <w:rFonts w:eastAsia="Calibri"/>
          <w:b/>
          <w:color w:val="000000"/>
          <w:sz w:val="24"/>
          <w:szCs w:val="24"/>
        </w:rPr>
        <w:t>DOCUMENTAÇÃO RELATIVA À REGULARIDADE FISCAL</w:t>
      </w:r>
      <w:r w:rsidRPr="0018318B">
        <w:rPr>
          <w:rFonts w:eastAsia="Calibri"/>
          <w:color w:val="000000"/>
          <w:sz w:val="24"/>
          <w:szCs w:val="24"/>
        </w:rPr>
        <w:t>:</w:t>
      </w:r>
    </w:p>
    <w:p w:rsidR="0018318B" w:rsidRPr="0018318B" w:rsidRDefault="0018318B" w:rsidP="0018318B">
      <w:pPr>
        <w:spacing w:line="276" w:lineRule="auto"/>
        <w:jc w:val="both"/>
        <w:rPr>
          <w:rFonts w:eastAsia="Calibri"/>
          <w:sz w:val="24"/>
          <w:szCs w:val="24"/>
        </w:rPr>
      </w:pPr>
    </w:p>
    <w:p w:rsidR="0018318B" w:rsidRPr="0018318B" w:rsidRDefault="0018318B" w:rsidP="0018318B">
      <w:pPr>
        <w:spacing w:after="240" w:line="276" w:lineRule="auto"/>
        <w:ind w:right="-162"/>
        <w:jc w:val="both"/>
        <w:rPr>
          <w:rFonts w:eastAsia="Calibri"/>
          <w:sz w:val="24"/>
          <w:szCs w:val="24"/>
        </w:rPr>
      </w:pPr>
      <w:r w:rsidRPr="0018318B">
        <w:rPr>
          <w:rFonts w:eastAsia="Calibri"/>
          <w:sz w:val="24"/>
          <w:szCs w:val="24"/>
        </w:rPr>
        <w:t xml:space="preserve">8.1 – </w:t>
      </w:r>
      <w:r w:rsidRPr="0018318B">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18318B">
        <w:rPr>
          <w:rFonts w:eastAsia="Calibri"/>
          <w:sz w:val="24"/>
          <w:szCs w:val="24"/>
        </w:rPr>
        <w:t xml:space="preserve">; </w:t>
      </w:r>
    </w:p>
    <w:p w:rsidR="0018318B" w:rsidRPr="0018318B" w:rsidRDefault="0018318B" w:rsidP="0018318B">
      <w:pPr>
        <w:spacing w:after="240" w:line="276" w:lineRule="auto"/>
        <w:ind w:right="-162"/>
        <w:jc w:val="both"/>
        <w:rPr>
          <w:rFonts w:eastAsia="Calibri"/>
          <w:sz w:val="24"/>
          <w:szCs w:val="24"/>
        </w:rPr>
      </w:pPr>
      <w:r w:rsidRPr="0018318B">
        <w:rPr>
          <w:rFonts w:eastAsia="Calibri"/>
          <w:sz w:val="24"/>
          <w:szCs w:val="24"/>
        </w:rPr>
        <w:t>8.2 – Comprovante de Inscrição no Cadastro Geral de Contribuintes - CNPJ;</w:t>
      </w:r>
    </w:p>
    <w:p w:rsidR="0018318B" w:rsidRPr="0018318B" w:rsidRDefault="0018318B" w:rsidP="0018318B">
      <w:pPr>
        <w:spacing w:after="240" w:line="276" w:lineRule="auto"/>
        <w:ind w:right="-162"/>
        <w:jc w:val="both"/>
        <w:rPr>
          <w:rFonts w:eastAsia="Calibri"/>
          <w:sz w:val="24"/>
          <w:szCs w:val="24"/>
        </w:rPr>
      </w:pPr>
      <w:r w:rsidRPr="0018318B">
        <w:rPr>
          <w:rFonts w:eastAsia="Calibri"/>
          <w:sz w:val="24"/>
          <w:szCs w:val="24"/>
        </w:rPr>
        <w:t>8.3 – Certidão de Regularidade com a Previdência Social (INSS);</w:t>
      </w:r>
    </w:p>
    <w:p w:rsidR="0018318B" w:rsidRPr="0018318B" w:rsidRDefault="0018318B" w:rsidP="0018318B">
      <w:pPr>
        <w:spacing w:after="240" w:line="276" w:lineRule="auto"/>
        <w:ind w:right="-162"/>
        <w:jc w:val="both"/>
        <w:rPr>
          <w:rFonts w:eastAsia="Calibri"/>
          <w:sz w:val="24"/>
          <w:szCs w:val="24"/>
        </w:rPr>
      </w:pPr>
      <w:r w:rsidRPr="0018318B">
        <w:rPr>
          <w:rFonts w:eastAsia="Calibri"/>
          <w:sz w:val="24"/>
          <w:szCs w:val="24"/>
        </w:rPr>
        <w:t>8.4 – Certidão de Regularidade com o FGTS emitida pela Caixa Econômica Federal;</w:t>
      </w:r>
    </w:p>
    <w:p w:rsidR="0018318B" w:rsidRPr="0018318B" w:rsidRDefault="0018318B" w:rsidP="0018318B">
      <w:pPr>
        <w:spacing w:after="240" w:line="276" w:lineRule="auto"/>
        <w:ind w:right="-162"/>
        <w:jc w:val="both"/>
        <w:rPr>
          <w:rFonts w:eastAsia="Calibri"/>
          <w:sz w:val="24"/>
          <w:szCs w:val="24"/>
        </w:rPr>
      </w:pPr>
      <w:r w:rsidRPr="0018318B">
        <w:rPr>
          <w:rFonts w:eastAsia="Calibri"/>
          <w:sz w:val="24"/>
          <w:szCs w:val="24"/>
        </w:rPr>
        <w:t>8.5 – Certidão Conjunta de Débitos Relativos a Tributos Federais e Dívida Ativa da União;</w:t>
      </w:r>
    </w:p>
    <w:p w:rsidR="0018318B" w:rsidRPr="0018318B" w:rsidRDefault="0018318B" w:rsidP="0018318B">
      <w:pPr>
        <w:spacing w:after="240" w:line="276" w:lineRule="auto"/>
        <w:ind w:right="-162"/>
        <w:jc w:val="both"/>
        <w:rPr>
          <w:rFonts w:eastAsia="Calibri"/>
          <w:sz w:val="24"/>
          <w:szCs w:val="24"/>
        </w:rPr>
      </w:pPr>
      <w:r w:rsidRPr="0018318B">
        <w:rPr>
          <w:rFonts w:eastAsia="Calibri"/>
          <w:sz w:val="24"/>
          <w:szCs w:val="24"/>
        </w:rPr>
        <w:t>8.6 – Certidão de Regularidade para com a Fazenda Estadual, por meio de Certidão Negativa de Débito em relação a tributos estaduais (ICMS);</w:t>
      </w:r>
    </w:p>
    <w:p w:rsidR="0018318B" w:rsidRPr="0018318B" w:rsidRDefault="0018318B" w:rsidP="0018318B">
      <w:pPr>
        <w:spacing w:after="240" w:line="276" w:lineRule="auto"/>
        <w:ind w:right="-162"/>
        <w:jc w:val="both"/>
        <w:rPr>
          <w:rFonts w:eastAsia="Calibri"/>
          <w:sz w:val="24"/>
          <w:szCs w:val="24"/>
        </w:rPr>
      </w:pPr>
      <w:r w:rsidRPr="0018318B">
        <w:rPr>
          <w:rFonts w:eastAsia="Calibri"/>
          <w:sz w:val="24"/>
          <w:szCs w:val="24"/>
        </w:rPr>
        <w:t>8.7 – Certidão emitida pela Procuradoria Geral do Estado, onde houver.</w:t>
      </w:r>
    </w:p>
    <w:p w:rsidR="0018318B" w:rsidRPr="0018318B" w:rsidRDefault="0018318B" w:rsidP="0018318B">
      <w:pPr>
        <w:spacing w:after="240" w:line="276" w:lineRule="auto"/>
        <w:ind w:right="-162"/>
        <w:jc w:val="both"/>
        <w:rPr>
          <w:rFonts w:eastAsia="Calibri"/>
          <w:color w:val="000000"/>
          <w:sz w:val="24"/>
          <w:szCs w:val="24"/>
        </w:rPr>
      </w:pPr>
      <w:r w:rsidRPr="0018318B">
        <w:rPr>
          <w:rFonts w:eastAsia="Calibri"/>
          <w:sz w:val="24"/>
          <w:szCs w:val="24"/>
        </w:rPr>
        <w:t>8.8 – Certidão de regularidade para com a Fazenda Municipal, da sede da licitante.</w:t>
      </w:r>
    </w:p>
    <w:p w:rsidR="0018318B" w:rsidRPr="0018318B" w:rsidRDefault="0018318B" w:rsidP="0018318B">
      <w:pPr>
        <w:spacing w:after="240" w:line="276" w:lineRule="auto"/>
        <w:ind w:right="-162"/>
        <w:jc w:val="both"/>
        <w:rPr>
          <w:b/>
          <w:bCs/>
          <w:sz w:val="24"/>
          <w:szCs w:val="24"/>
        </w:rPr>
      </w:pPr>
      <w:r w:rsidRPr="0018318B">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18318B" w:rsidRPr="0018318B" w:rsidRDefault="0018318B" w:rsidP="0018318B">
      <w:pPr>
        <w:pStyle w:val="Default"/>
        <w:spacing w:after="200" w:line="276" w:lineRule="auto"/>
        <w:jc w:val="both"/>
      </w:pPr>
      <w:r w:rsidRPr="0018318B">
        <w:rPr>
          <w:b/>
          <w:bCs/>
        </w:rPr>
        <w:t>9 – DA QUALIFICAÇÃO TÉCNICA</w:t>
      </w:r>
    </w:p>
    <w:p w:rsidR="0018318B" w:rsidRPr="0018318B" w:rsidRDefault="0018318B" w:rsidP="0018318B">
      <w:pPr>
        <w:tabs>
          <w:tab w:val="left" w:pos="1701"/>
        </w:tabs>
        <w:spacing w:before="240" w:after="240" w:line="276" w:lineRule="auto"/>
        <w:jc w:val="both"/>
        <w:rPr>
          <w:bCs/>
          <w:sz w:val="24"/>
          <w:szCs w:val="24"/>
        </w:rPr>
      </w:pPr>
      <w:r w:rsidRPr="0018318B">
        <w:rPr>
          <w:sz w:val="24"/>
          <w:szCs w:val="24"/>
        </w:rPr>
        <w:t>9.1 –</w:t>
      </w:r>
      <w:r w:rsidRPr="0018318B">
        <w:rPr>
          <w:bCs/>
          <w:sz w:val="24"/>
          <w:szCs w:val="24"/>
        </w:rPr>
        <w:t>Atestado de qualificação técnica:</w:t>
      </w:r>
    </w:p>
    <w:p w:rsidR="0018318B" w:rsidRPr="0018318B" w:rsidRDefault="0018318B" w:rsidP="0018318B">
      <w:pPr>
        <w:pStyle w:val="PargrafodaLista"/>
        <w:widowControl w:val="0"/>
        <w:spacing w:before="240" w:after="240" w:line="276" w:lineRule="auto"/>
        <w:ind w:left="360"/>
        <w:jc w:val="both"/>
      </w:pPr>
      <w:r w:rsidRPr="0018318B">
        <w:lastRenderedPageBreak/>
        <w:t>As Empresas participantes deverão apresentar atestado (s) fornecido (s) por pessoa jurídica de direito público ou privado, que comprove (m) que a mesma já forneceu satisfatoriamente o objeto.</w:t>
      </w:r>
    </w:p>
    <w:p w:rsidR="0018318B" w:rsidRPr="0018318B" w:rsidRDefault="0018318B" w:rsidP="0018318B">
      <w:pPr>
        <w:spacing w:after="240" w:line="276" w:lineRule="auto"/>
        <w:jc w:val="both"/>
        <w:rPr>
          <w:rFonts w:eastAsia="Calibri"/>
          <w:color w:val="000000"/>
          <w:sz w:val="24"/>
          <w:szCs w:val="24"/>
        </w:rPr>
      </w:pPr>
      <w:r w:rsidRPr="0018318B">
        <w:rPr>
          <w:rFonts w:eastAsia="Calibri"/>
          <w:b/>
          <w:bCs/>
          <w:color w:val="000000"/>
          <w:sz w:val="24"/>
          <w:szCs w:val="24"/>
        </w:rPr>
        <w:t>10 – QUALIFICAÇÃO ECONÔMICO-FINANCEIRA</w:t>
      </w:r>
      <w:r w:rsidRPr="0018318B">
        <w:rPr>
          <w:rFonts w:eastAsia="Calibri"/>
          <w:color w:val="000000"/>
          <w:sz w:val="24"/>
          <w:szCs w:val="24"/>
        </w:rPr>
        <w:t>:</w:t>
      </w:r>
    </w:p>
    <w:p w:rsidR="0018318B" w:rsidRPr="0018318B" w:rsidRDefault="0018318B" w:rsidP="0018318B">
      <w:pPr>
        <w:spacing w:after="240" w:line="276" w:lineRule="auto"/>
        <w:ind w:right="-162"/>
        <w:jc w:val="both"/>
        <w:rPr>
          <w:sz w:val="24"/>
          <w:szCs w:val="24"/>
        </w:rPr>
      </w:pPr>
      <w:r w:rsidRPr="0018318B">
        <w:rPr>
          <w:rFonts w:eastAsia="Calibri"/>
          <w:sz w:val="24"/>
          <w:szCs w:val="24"/>
        </w:rPr>
        <w:t>10.1 – Certidão Negativa de Falência e Concordata. Expedida há menos de 90 (noventa) dias, da data da realização da licitação;</w:t>
      </w:r>
    </w:p>
    <w:p w:rsidR="0018318B" w:rsidRPr="0018318B" w:rsidRDefault="0018318B" w:rsidP="0018318B">
      <w:pPr>
        <w:pStyle w:val="Default"/>
        <w:spacing w:after="240" w:line="276" w:lineRule="auto"/>
        <w:jc w:val="both"/>
        <w:rPr>
          <w:rFonts w:eastAsia="Calibri"/>
        </w:rPr>
      </w:pPr>
      <w:r w:rsidRPr="0018318B">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18318B" w:rsidRPr="0018318B" w:rsidRDefault="0018318B" w:rsidP="0018318B">
      <w:pPr>
        <w:spacing w:after="240" w:line="276" w:lineRule="auto"/>
        <w:jc w:val="both"/>
        <w:rPr>
          <w:rFonts w:eastAsia="Calibri"/>
          <w:bCs/>
          <w:color w:val="000000"/>
          <w:sz w:val="24"/>
          <w:szCs w:val="24"/>
        </w:rPr>
      </w:pPr>
      <w:r w:rsidRPr="0018318B">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18318B" w:rsidRPr="0018318B" w:rsidRDefault="0018318B" w:rsidP="0018318B">
      <w:pPr>
        <w:spacing w:after="240" w:line="276" w:lineRule="auto"/>
        <w:jc w:val="both"/>
        <w:rPr>
          <w:rFonts w:eastAsia="Calibri"/>
          <w:bCs/>
          <w:color w:val="000000"/>
          <w:sz w:val="24"/>
          <w:szCs w:val="24"/>
        </w:rPr>
      </w:pPr>
      <w:r w:rsidRPr="0018318B">
        <w:rPr>
          <w:rFonts w:eastAsia="Calibri"/>
          <w:bCs/>
          <w:color w:val="000000"/>
          <w:sz w:val="24"/>
          <w:szCs w:val="24"/>
        </w:rPr>
        <w:t>10.2</w:t>
      </w:r>
      <w:r w:rsidRPr="0018318B">
        <w:rPr>
          <w:rFonts w:eastAsia="Calibri"/>
          <w:b/>
          <w:bCs/>
          <w:color w:val="000000"/>
          <w:sz w:val="24"/>
          <w:szCs w:val="24"/>
        </w:rPr>
        <w:t xml:space="preserve"> – </w:t>
      </w:r>
      <w:r w:rsidRPr="0018318B">
        <w:rPr>
          <w:rFonts w:eastAsia="Calibri"/>
          <w:sz w:val="24"/>
          <w:szCs w:val="24"/>
        </w:rPr>
        <w:t>As cópias dos documentos deverão ser autenticadas em cartório e/ou apresentados os originais para que suas cópias sejam autenticadas pelo Pregoeiro.</w:t>
      </w:r>
    </w:p>
    <w:p w:rsidR="0018318B" w:rsidRPr="0018318B" w:rsidRDefault="0018318B" w:rsidP="0018318B">
      <w:pPr>
        <w:spacing w:after="240" w:line="276" w:lineRule="auto"/>
        <w:jc w:val="both"/>
        <w:rPr>
          <w:sz w:val="24"/>
          <w:szCs w:val="24"/>
        </w:rPr>
      </w:pPr>
      <w:r w:rsidRPr="0018318B">
        <w:rPr>
          <w:rFonts w:eastAsia="Calibri"/>
          <w:bCs/>
          <w:color w:val="000000"/>
          <w:sz w:val="24"/>
          <w:szCs w:val="24"/>
        </w:rPr>
        <w:t>10.3</w:t>
      </w:r>
      <w:r w:rsidRPr="0018318B">
        <w:rPr>
          <w:rFonts w:eastAsia="Calibri"/>
          <w:b/>
          <w:bCs/>
          <w:color w:val="000000"/>
          <w:sz w:val="24"/>
          <w:szCs w:val="24"/>
        </w:rPr>
        <w:t xml:space="preserve"> – </w:t>
      </w:r>
      <w:r w:rsidRPr="0018318B">
        <w:rPr>
          <w:rFonts w:eastAsia="Calibri"/>
          <w:color w:val="000000"/>
          <w:sz w:val="24"/>
          <w:szCs w:val="24"/>
        </w:rPr>
        <w:t>As Certidões Negativas de Débitos (CND) apresentadas sem indicação do prazo de validade, serão consideradas como válidas por 90 (noventa) dias a contar da data de sua expedição.</w:t>
      </w:r>
    </w:p>
    <w:p w:rsidR="0018318B" w:rsidRPr="0018318B" w:rsidRDefault="0018318B" w:rsidP="0018318B">
      <w:pPr>
        <w:spacing w:after="240" w:line="276" w:lineRule="auto"/>
        <w:jc w:val="both"/>
        <w:rPr>
          <w:b/>
          <w:sz w:val="24"/>
        </w:rPr>
      </w:pPr>
      <w:r w:rsidRPr="0018318B">
        <w:rPr>
          <w:b/>
          <w:sz w:val="24"/>
        </w:rPr>
        <w:t>11 – CRITÉRIO DE JULGAMENTO</w:t>
      </w:r>
    </w:p>
    <w:p w:rsidR="0018318B" w:rsidRPr="0018318B" w:rsidRDefault="0018318B" w:rsidP="0018318B">
      <w:pPr>
        <w:spacing w:after="240" w:line="276" w:lineRule="auto"/>
        <w:jc w:val="both"/>
        <w:rPr>
          <w:sz w:val="24"/>
        </w:rPr>
      </w:pPr>
      <w:r w:rsidRPr="0018318B">
        <w:rPr>
          <w:sz w:val="24"/>
        </w:rPr>
        <w:t>11.1 – A presente licitação deverá ocorrer pelo menor preço global.</w:t>
      </w:r>
    </w:p>
    <w:p w:rsidR="0018318B" w:rsidRPr="0018318B" w:rsidRDefault="0018318B" w:rsidP="0018318B">
      <w:pPr>
        <w:spacing w:after="240" w:line="276" w:lineRule="auto"/>
        <w:jc w:val="both"/>
        <w:rPr>
          <w:sz w:val="24"/>
        </w:rPr>
      </w:pPr>
      <w:r w:rsidRPr="0018318B">
        <w:rPr>
          <w:b/>
          <w:sz w:val="24"/>
        </w:rPr>
        <w:t>12 – TIPO DE EXECUÇÃO:</w:t>
      </w:r>
      <w:r w:rsidRPr="0018318B">
        <w:rPr>
          <w:sz w:val="24"/>
        </w:rPr>
        <w:t xml:space="preserve"> Indireta</w:t>
      </w:r>
    </w:p>
    <w:p w:rsidR="0018318B" w:rsidRPr="0018318B" w:rsidRDefault="0018318B" w:rsidP="0018318B">
      <w:pPr>
        <w:spacing w:after="240" w:line="276" w:lineRule="auto"/>
        <w:jc w:val="both"/>
        <w:rPr>
          <w:rFonts w:eastAsia="Calibri"/>
          <w:b/>
          <w:sz w:val="24"/>
          <w:szCs w:val="24"/>
        </w:rPr>
      </w:pPr>
      <w:r w:rsidRPr="0018318B">
        <w:rPr>
          <w:rFonts w:eastAsia="Calibri"/>
          <w:b/>
          <w:sz w:val="24"/>
          <w:szCs w:val="24"/>
        </w:rPr>
        <w:t>13 – CRITÉRIOS DE REAJUSTE</w:t>
      </w:r>
    </w:p>
    <w:p w:rsidR="0018318B" w:rsidRPr="0018318B" w:rsidRDefault="0018318B" w:rsidP="0018318B">
      <w:pPr>
        <w:spacing w:after="240" w:line="276" w:lineRule="auto"/>
        <w:jc w:val="both"/>
        <w:rPr>
          <w:rFonts w:eastAsia="Calibri"/>
          <w:sz w:val="24"/>
          <w:szCs w:val="24"/>
        </w:rPr>
      </w:pPr>
      <w:r w:rsidRPr="0018318B">
        <w:rPr>
          <w:rFonts w:eastAsia="Calibri"/>
          <w:sz w:val="24"/>
          <w:szCs w:val="24"/>
        </w:rPr>
        <w:t>13.1 – Os preços estabelecidos no presente Contrato são fixos e irreajustáveis, salvo os casos previstos em Lei.</w:t>
      </w:r>
    </w:p>
    <w:p w:rsidR="0018318B" w:rsidRPr="0018318B" w:rsidRDefault="0018318B" w:rsidP="0018318B">
      <w:pPr>
        <w:spacing w:after="240" w:line="276" w:lineRule="auto"/>
        <w:jc w:val="both"/>
        <w:rPr>
          <w:sz w:val="24"/>
          <w:szCs w:val="24"/>
        </w:rPr>
      </w:pPr>
      <w:r w:rsidRPr="0018318B">
        <w:rPr>
          <w:rFonts w:eastAsia="Calibri"/>
          <w:sz w:val="24"/>
          <w:szCs w:val="24"/>
        </w:rPr>
        <w:t>13.2 –</w:t>
      </w:r>
      <w:r w:rsidRPr="0018318B">
        <w:rPr>
          <w:rFonts w:eastAsia="Calibri"/>
          <w:b/>
          <w:sz w:val="24"/>
          <w:szCs w:val="24"/>
        </w:rPr>
        <w:t xml:space="preserve"> </w:t>
      </w:r>
      <w:r w:rsidRPr="0018318B">
        <w:rPr>
          <w:rFonts w:eastAsia="Calibri"/>
          <w:sz w:val="24"/>
          <w:szCs w:val="24"/>
        </w:rPr>
        <w:t xml:space="preserve">Em caso de reajuste por ocasião de prorrogação do presente Contrato, o valor será corrigido pelo índice </w:t>
      </w:r>
      <w:r w:rsidRPr="0018318B">
        <w:rPr>
          <w:sz w:val="24"/>
          <w:szCs w:val="24"/>
        </w:rPr>
        <w:t>IPCA.</w:t>
      </w:r>
    </w:p>
    <w:p w:rsidR="0018318B" w:rsidRPr="0018318B" w:rsidRDefault="0018318B" w:rsidP="0018318B">
      <w:pPr>
        <w:spacing w:after="240" w:line="276" w:lineRule="auto"/>
        <w:jc w:val="both"/>
        <w:rPr>
          <w:rFonts w:eastAsia="Calibri"/>
          <w:color w:val="FF0000"/>
          <w:sz w:val="24"/>
          <w:szCs w:val="24"/>
        </w:rPr>
      </w:pPr>
      <w:r w:rsidRPr="0018318B">
        <w:rPr>
          <w:b/>
          <w:sz w:val="24"/>
          <w:szCs w:val="24"/>
        </w:rPr>
        <w:t>14 – DA RECOMPOSIÇÃO DO EQUILÍBRIO ECONÔMICO</w:t>
      </w:r>
    </w:p>
    <w:p w:rsidR="0018318B" w:rsidRPr="0018318B" w:rsidRDefault="0018318B" w:rsidP="0018318B">
      <w:pPr>
        <w:pStyle w:val="Cabealho"/>
        <w:tabs>
          <w:tab w:val="left" w:pos="708"/>
        </w:tabs>
        <w:spacing w:after="240" w:line="276" w:lineRule="auto"/>
        <w:jc w:val="both"/>
        <w:rPr>
          <w:sz w:val="24"/>
          <w:szCs w:val="24"/>
        </w:rPr>
      </w:pPr>
      <w:r w:rsidRPr="0018318B">
        <w:rPr>
          <w:sz w:val="24"/>
          <w:szCs w:val="24"/>
        </w:rPr>
        <w:t xml:space="preserve">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w:t>
      </w:r>
      <w:r w:rsidRPr="0018318B">
        <w:rPr>
          <w:sz w:val="24"/>
          <w:szCs w:val="24"/>
        </w:rPr>
        <w:lastRenderedPageBreak/>
        <w:t>justificada e devidamente comprovada pelo licitante vencedor, o que se aceito pelo Município, deverá ser atendido mediante Termo Aditivo ao presente instrumento.</w:t>
      </w:r>
    </w:p>
    <w:p w:rsidR="0018318B" w:rsidRPr="0018318B" w:rsidRDefault="0018318B" w:rsidP="0018318B">
      <w:pPr>
        <w:spacing w:after="240" w:line="276" w:lineRule="auto"/>
        <w:jc w:val="both"/>
        <w:rPr>
          <w:b/>
          <w:sz w:val="24"/>
          <w:szCs w:val="24"/>
        </w:rPr>
      </w:pPr>
      <w:r w:rsidRPr="0018318B">
        <w:rPr>
          <w:b/>
          <w:sz w:val="24"/>
          <w:szCs w:val="24"/>
        </w:rPr>
        <w:t>15 – DO CRONOGRAMA DE DESEMBOLSO</w:t>
      </w:r>
    </w:p>
    <w:p w:rsidR="0018318B" w:rsidRPr="0018318B" w:rsidRDefault="0018318B" w:rsidP="0018318B">
      <w:pPr>
        <w:spacing w:after="240" w:line="276" w:lineRule="auto"/>
        <w:jc w:val="both"/>
        <w:rPr>
          <w:sz w:val="24"/>
          <w:szCs w:val="24"/>
        </w:rPr>
      </w:pPr>
      <w:r w:rsidRPr="0018318B">
        <w:rPr>
          <w:sz w:val="24"/>
          <w:szCs w:val="24"/>
        </w:rPr>
        <w:t xml:space="preserve">15.1 – Por se tratar de aquisição de gêneros alimentícios, seu cronograma de desembolso resume-se ao pagamento, após o fornecimento dos mesmos, parcelado por campanha. </w:t>
      </w:r>
    </w:p>
    <w:tbl>
      <w:tblPr>
        <w:tblW w:w="0" w:type="auto"/>
        <w:tblInd w:w="38" w:type="dxa"/>
        <w:tblLayout w:type="fixed"/>
        <w:tblCellMar>
          <w:left w:w="113" w:type="dxa"/>
        </w:tblCellMar>
        <w:tblLook w:val="0000"/>
      </w:tblPr>
      <w:tblGrid>
        <w:gridCol w:w="2935"/>
        <w:gridCol w:w="2873"/>
        <w:gridCol w:w="2875"/>
      </w:tblGrid>
      <w:tr w:rsidR="0018318B" w:rsidRPr="00FC72FD" w:rsidTr="009A3D19">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18B" w:rsidRPr="00FC72FD" w:rsidRDefault="0018318B" w:rsidP="009A3D19">
            <w:pPr>
              <w:pStyle w:val="Padro"/>
              <w:spacing w:after="200" w:line="276" w:lineRule="auto"/>
              <w:jc w:val="both"/>
              <w:rPr>
                <w:b/>
                <w:color w:val="000000"/>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318B" w:rsidRPr="00FC72FD" w:rsidRDefault="0018318B" w:rsidP="009A3D19">
            <w:pPr>
              <w:pStyle w:val="Padro"/>
              <w:spacing w:after="200" w:line="276" w:lineRule="auto"/>
              <w:jc w:val="both"/>
            </w:pPr>
            <w:r w:rsidRPr="00FC72FD">
              <w:rPr>
                <w:b/>
                <w:color w:val="000000"/>
                <w:szCs w:val="24"/>
              </w:rPr>
              <w:t>MÊS</w:t>
            </w:r>
          </w:p>
        </w:tc>
      </w:tr>
      <w:tr w:rsidR="0018318B" w:rsidRPr="00FC72FD" w:rsidTr="009A3D19">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18B" w:rsidRPr="00FC72FD" w:rsidRDefault="0018318B" w:rsidP="009A3D19">
            <w:pPr>
              <w:pStyle w:val="Padro"/>
              <w:spacing w:after="200" w:line="276" w:lineRule="auto"/>
              <w:jc w:val="both"/>
              <w:rPr>
                <w:color w:val="000000"/>
                <w:szCs w:val="24"/>
              </w:rPr>
            </w:pPr>
            <w:r w:rsidRPr="00FC72FD">
              <w:rPr>
                <w:b/>
                <w:color w:val="000000"/>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18B" w:rsidRPr="00FC72FD" w:rsidRDefault="0018318B" w:rsidP="009A3D19">
            <w:pPr>
              <w:pStyle w:val="Padro"/>
              <w:spacing w:after="200" w:line="276" w:lineRule="auto"/>
              <w:jc w:val="both"/>
              <w:rPr>
                <w:color w:val="000000"/>
                <w:szCs w:val="24"/>
              </w:rPr>
            </w:pPr>
            <w:r w:rsidRPr="00FC72FD">
              <w:rPr>
                <w:color w:val="000000"/>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18B" w:rsidRPr="00FC72FD" w:rsidRDefault="0018318B" w:rsidP="009A3D19">
            <w:pPr>
              <w:pStyle w:val="Padro"/>
              <w:spacing w:after="200" w:line="276" w:lineRule="auto"/>
              <w:jc w:val="both"/>
            </w:pPr>
            <w:r w:rsidRPr="00FC72FD">
              <w:rPr>
                <w:color w:val="000000"/>
                <w:szCs w:val="24"/>
              </w:rPr>
              <w:t>2°</w:t>
            </w:r>
          </w:p>
        </w:tc>
      </w:tr>
      <w:tr w:rsidR="0018318B" w:rsidRPr="00FC72FD" w:rsidTr="009A3D19">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18B" w:rsidRPr="00FC72FD" w:rsidRDefault="0018318B" w:rsidP="009A3D19">
            <w:pPr>
              <w:pStyle w:val="Padro"/>
              <w:spacing w:after="200" w:line="276" w:lineRule="auto"/>
              <w:jc w:val="both"/>
              <w:rPr>
                <w:color w:val="000000"/>
                <w:szCs w:val="24"/>
              </w:rPr>
            </w:pPr>
            <w:r w:rsidRPr="00FC72FD">
              <w:rPr>
                <w:color w:val="000000"/>
                <w:szCs w:val="24"/>
              </w:rPr>
              <w:t>Entrega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18B" w:rsidRPr="00FC72FD" w:rsidRDefault="0018318B" w:rsidP="009A3D19">
            <w:pPr>
              <w:pStyle w:val="Padro"/>
              <w:spacing w:after="200" w:line="276" w:lineRule="auto"/>
              <w:jc w:val="both"/>
              <w:rPr>
                <w:color w:val="000000"/>
                <w:szCs w:val="24"/>
              </w:rPr>
            </w:pPr>
            <w:r w:rsidRPr="00FC72FD">
              <w:rPr>
                <w:color w:val="000000"/>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18B" w:rsidRPr="00FC72FD" w:rsidRDefault="0018318B" w:rsidP="009A3D19">
            <w:pPr>
              <w:pStyle w:val="Padro"/>
              <w:spacing w:after="200" w:line="276" w:lineRule="auto"/>
              <w:jc w:val="both"/>
              <w:rPr>
                <w:color w:val="000000"/>
                <w:szCs w:val="24"/>
              </w:rPr>
            </w:pPr>
          </w:p>
        </w:tc>
      </w:tr>
      <w:tr w:rsidR="0018318B" w:rsidRPr="00FC72FD" w:rsidTr="009A3D19">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18B" w:rsidRPr="00FC72FD" w:rsidRDefault="0018318B" w:rsidP="009A3D19">
            <w:pPr>
              <w:pStyle w:val="Padro"/>
              <w:spacing w:after="200" w:line="276" w:lineRule="auto"/>
              <w:jc w:val="both"/>
              <w:rPr>
                <w:color w:val="000000"/>
                <w:szCs w:val="24"/>
              </w:rPr>
            </w:pPr>
            <w:r w:rsidRPr="00FC72FD">
              <w:rPr>
                <w:color w:val="000000"/>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18B" w:rsidRPr="00FC72FD" w:rsidRDefault="0018318B" w:rsidP="009A3D19">
            <w:pPr>
              <w:pStyle w:val="Padro"/>
              <w:spacing w:after="200" w:line="276" w:lineRule="auto"/>
              <w:jc w:val="both"/>
              <w:rPr>
                <w:color w:val="000000"/>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18B" w:rsidRPr="00FC72FD" w:rsidRDefault="0018318B" w:rsidP="009A3D19">
            <w:pPr>
              <w:pStyle w:val="Padro"/>
              <w:spacing w:after="200" w:line="276" w:lineRule="auto"/>
              <w:jc w:val="both"/>
            </w:pPr>
            <w:r w:rsidRPr="00FC72FD">
              <w:rPr>
                <w:color w:val="000000"/>
                <w:szCs w:val="24"/>
              </w:rPr>
              <w:t>X</w:t>
            </w:r>
          </w:p>
        </w:tc>
      </w:tr>
    </w:tbl>
    <w:p w:rsidR="0018318B" w:rsidRDefault="0018318B" w:rsidP="0018318B">
      <w:pPr>
        <w:jc w:val="both"/>
        <w:rPr>
          <w:b/>
          <w:color w:val="000000"/>
        </w:rPr>
      </w:pPr>
    </w:p>
    <w:p w:rsidR="0018318B" w:rsidRPr="0018318B" w:rsidRDefault="0018318B" w:rsidP="0018318B">
      <w:pPr>
        <w:spacing w:after="240" w:line="276" w:lineRule="auto"/>
        <w:jc w:val="both"/>
        <w:rPr>
          <w:rFonts w:eastAsia="Calibri"/>
          <w:b/>
          <w:sz w:val="24"/>
          <w:szCs w:val="24"/>
        </w:rPr>
      </w:pPr>
      <w:r w:rsidRPr="0018318B">
        <w:rPr>
          <w:rFonts w:eastAsia="Calibri"/>
          <w:b/>
          <w:sz w:val="24"/>
          <w:szCs w:val="24"/>
        </w:rPr>
        <w:t>1</w:t>
      </w:r>
      <w:r w:rsidRPr="0018318B">
        <w:rPr>
          <w:b/>
          <w:sz w:val="24"/>
          <w:szCs w:val="24"/>
        </w:rPr>
        <w:t>6</w:t>
      </w:r>
      <w:r w:rsidRPr="0018318B">
        <w:rPr>
          <w:rFonts w:eastAsia="Calibri"/>
          <w:b/>
          <w:sz w:val="24"/>
          <w:szCs w:val="24"/>
        </w:rPr>
        <w:t xml:space="preserve"> – DO CRITÉRIO DE ATUALIZAÇÃO FINANCEIRA:</w:t>
      </w:r>
    </w:p>
    <w:p w:rsidR="0018318B" w:rsidRPr="0018318B" w:rsidRDefault="0018318B" w:rsidP="0018318B">
      <w:pPr>
        <w:spacing w:after="240" w:line="276" w:lineRule="auto"/>
        <w:jc w:val="both"/>
        <w:rPr>
          <w:sz w:val="24"/>
          <w:szCs w:val="24"/>
        </w:rPr>
      </w:pPr>
      <w:r w:rsidRPr="0018318B">
        <w:rPr>
          <w:sz w:val="24"/>
          <w:szCs w:val="24"/>
        </w:rPr>
        <w:t>16.1 – O critério de atualização financeira dos valores a serem pagos, obedecerá a data da efetiva dos produtos e o período de adimplemento, até a data do efetivo pagamento. Fundamento legal: Art. 40, XIV, “c” e 55, III da Lei 8.666/93, obedecendo o índice IPCA.</w:t>
      </w:r>
    </w:p>
    <w:p w:rsidR="0018318B" w:rsidRPr="0018318B" w:rsidRDefault="0018318B" w:rsidP="0018318B">
      <w:pPr>
        <w:spacing w:after="240" w:line="276" w:lineRule="auto"/>
        <w:jc w:val="both"/>
        <w:rPr>
          <w:b/>
          <w:sz w:val="24"/>
          <w:szCs w:val="24"/>
        </w:rPr>
      </w:pPr>
      <w:r w:rsidRPr="0018318B">
        <w:rPr>
          <w:b/>
          <w:sz w:val="24"/>
          <w:szCs w:val="24"/>
        </w:rPr>
        <w:t>17 - DAS COMPENSAÇÕES FINANCEIRAS E PENALIZAÇÕES:</w:t>
      </w:r>
    </w:p>
    <w:p w:rsidR="0018318B" w:rsidRPr="0018318B" w:rsidRDefault="0018318B" w:rsidP="0018318B">
      <w:pPr>
        <w:spacing w:after="240" w:line="276" w:lineRule="auto"/>
        <w:jc w:val="both"/>
        <w:rPr>
          <w:sz w:val="24"/>
          <w:szCs w:val="24"/>
        </w:rPr>
      </w:pPr>
      <w:r w:rsidRPr="0018318B">
        <w:rPr>
          <w:sz w:val="24"/>
          <w:szCs w:val="24"/>
        </w:rPr>
        <w:t>17.1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18318B" w:rsidRPr="0018318B" w:rsidRDefault="0018318B" w:rsidP="0018318B">
      <w:pPr>
        <w:spacing w:after="240" w:line="276" w:lineRule="auto"/>
        <w:jc w:val="both"/>
        <w:rPr>
          <w:b/>
          <w:sz w:val="24"/>
          <w:szCs w:val="24"/>
        </w:rPr>
      </w:pPr>
      <w:r w:rsidRPr="0018318B">
        <w:rPr>
          <w:b/>
          <w:sz w:val="24"/>
          <w:szCs w:val="24"/>
        </w:rPr>
        <w:t>18 – DAS CONDIÇÕES DO RECEBIMENTO DO OBJETO</w:t>
      </w:r>
    </w:p>
    <w:p w:rsidR="0018318B" w:rsidRPr="0018318B" w:rsidRDefault="0018318B" w:rsidP="0018318B">
      <w:pPr>
        <w:pStyle w:val="Cabealho"/>
        <w:tabs>
          <w:tab w:val="left" w:pos="708"/>
        </w:tabs>
        <w:spacing w:after="240" w:line="276" w:lineRule="auto"/>
        <w:jc w:val="both"/>
        <w:rPr>
          <w:sz w:val="24"/>
          <w:szCs w:val="24"/>
        </w:rPr>
      </w:pPr>
      <w:r w:rsidRPr="0018318B">
        <w:rPr>
          <w:sz w:val="24"/>
          <w:szCs w:val="24"/>
        </w:rPr>
        <w:t>18.1 – De acordo com o Art.73 da Lei nº. 8666/93 Inciso I; alíneas A e B, a seguir elencado:</w:t>
      </w:r>
    </w:p>
    <w:p w:rsidR="0018318B" w:rsidRPr="0018318B" w:rsidRDefault="0018318B" w:rsidP="0018318B">
      <w:pPr>
        <w:pStyle w:val="NormalWeb"/>
        <w:spacing w:before="280" w:after="240" w:line="276" w:lineRule="auto"/>
        <w:jc w:val="both"/>
      </w:pPr>
      <w:r w:rsidRPr="0018318B">
        <w:t>“Art. 73.  Executado o contrato, o seu objeto será recebido:</w:t>
      </w:r>
    </w:p>
    <w:p w:rsidR="0018318B" w:rsidRPr="0018318B" w:rsidRDefault="0018318B" w:rsidP="0018318B">
      <w:pPr>
        <w:pStyle w:val="NormalWeb"/>
        <w:spacing w:before="280" w:after="240" w:line="276" w:lineRule="auto"/>
        <w:jc w:val="both"/>
      </w:pPr>
      <w:r w:rsidRPr="0018318B">
        <w:t>I - em se tratando de obras e serviços:</w:t>
      </w:r>
    </w:p>
    <w:p w:rsidR="0018318B" w:rsidRPr="0018318B" w:rsidRDefault="0018318B" w:rsidP="0018318B">
      <w:pPr>
        <w:pStyle w:val="NormalWeb"/>
        <w:spacing w:before="280" w:after="240" w:line="276" w:lineRule="auto"/>
        <w:jc w:val="both"/>
      </w:pPr>
      <w:r w:rsidRPr="0018318B">
        <w:t>A) provisoriamente, pelo responsável por seu acompanhamento e fiscalização, mediante termo circunstanciado, assinado pelas partes em até 15 (quinze) dias da comunicação escrita do contratado;</w:t>
      </w:r>
    </w:p>
    <w:p w:rsidR="0018318B" w:rsidRPr="0018318B" w:rsidRDefault="0018318B" w:rsidP="0018318B">
      <w:pPr>
        <w:pStyle w:val="NormalWeb"/>
        <w:spacing w:before="280" w:after="240" w:line="276" w:lineRule="auto"/>
        <w:jc w:val="both"/>
      </w:pPr>
      <w:r w:rsidRPr="0018318B">
        <w:t xml:space="preserve">B) definitivamente, por servidor ou comissão designada pela autoridade competente, mediante termo circunstanciado, assinado pelas partes, após o decurso do prazo de observação, ou </w:t>
      </w:r>
      <w:r w:rsidRPr="0018318B">
        <w:lastRenderedPageBreak/>
        <w:t>vistoria que comprove a adequação do objeto aos termos contratuais, observado o disposto no art. 69 desta Lei;</w:t>
      </w:r>
    </w:p>
    <w:p w:rsidR="0018318B" w:rsidRPr="0018318B" w:rsidRDefault="0018318B" w:rsidP="0018318B">
      <w:pPr>
        <w:pStyle w:val="NormalWeb"/>
        <w:spacing w:before="280" w:after="240" w:line="276" w:lineRule="auto"/>
        <w:jc w:val="both"/>
      </w:pPr>
      <w:r w:rsidRPr="0018318B">
        <w:t>II - em se tratando de compras ou de locação de equipamentos:</w:t>
      </w:r>
    </w:p>
    <w:p w:rsidR="0018318B" w:rsidRPr="0018318B" w:rsidRDefault="0018318B" w:rsidP="0018318B">
      <w:pPr>
        <w:pStyle w:val="NormalWeb"/>
        <w:spacing w:before="280" w:after="240" w:line="276" w:lineRule="auto"/>
        <w:jc w:val="both"/>
      </w:pPr>
      <w:r w:rsidRPr="0018318B">
        <w:t>A) provisoriamente, para efeito de posterior verificação da conformidade do material com a especificação;</w:t>
      </w:r>
    </w:p>
    <w:p w:rsidR="0018318B" w:rsidRPr="0018318B" w:rsidRDefault="0018318B" w:rsidP="0018318B">
      <w:pPr>
        <w:pStyle w:val="NormalWeb"/>
        <w:spacing w:before="280" w:after="240" w:line="276" w:lineRule="auto"/>
        <w:jc w:val="both"/>
      </w:pPr>
      <w:r w:rsidRPr="0018318B">
        <w:t>B) definitivamente, após a verificação da qualidade e quantidade do material e conseqüente aceitação.</w:t>
      </w:r>
    </w:p>
    <w:p w:rsidR="0018318B" w:rsidRPr="0018318B" w:rsidRDefault="0018318B" w:rsidP="0018318B">
      <w:pPr>
        <w:pStyle w:val="NormalWeb"/>
        <w:spacing w:before="280" w:after="240" w:line="276" w:lineRule="auto"/>
        <w:jc w:val="both"/>
      </w:pPr>
      <w:r w:rsidRPr="0018318B">
        <w:t>§ 1</w:t>
      </w:r>
      <w:r w:rsidRPr="0018318B">
        <w:rPr>
          <w:u w:val="single"/>
          <w:vertAlign w:val="superscript"/>
        </w:rPr>
        <w:t>o</w:t>
      </w:r>
      <w:r w:rsidRPr="0018318B">
        <w:t>  Nos casos de aquisição de equipamentos de grande vulto, o recebimento far-se-á mediante termo circunstanciado e, nos demais, mediante recibo.</w:t>
      </w:r>
    </w:p>
    <w:p w:rsidR="0018318B" w:rsidRPr="0018318B" w:rsidRDefault="0018318B" w:rsidP="0018318B">
      <w:pPr>
        <w:pStyle w:val="NormalWeb"/>
        <w:spacing w:before="280" w:after="240" w:line="276" w:lineRule="auto"/>
        <w:jc w:val="both"/>
      </w:pPr>
      <w:r w:rsidRPr="0018318B">
        <w:t>§ 2</w:t>
      </w:r>
      <w:r w:rsidRPr="0018318B">
        <w:rPr>
          <w:u w:val="single"/>
          <w:vertAlign w:val="superscript"/>
        </w:rPr>
        <w:t>o</w:t>
      </w:r>
      <w:r w:rsidRPr="0018318B">
        <w:t>  O recebimento provisório ou definitivo não exclui a responsabilidade civil pela solidez e segurança da obra ou do serviço, nem ético-profissional pela perfeita execução do contrato, dentro dos limites estabelecidos pela lei ou pelo contrato.</w:t>
      </w:r>
    </w:p>
    <w:p w:rsidR="0018318B" w:rsidRPr="00FC72FD" w:rsidRDefault="0018318B" w:rsidP="0018318B">
      <w:pPr>
        <w:pStyle w:val="NormalWeb"/>
        <w:spacing w:before="280" w:after="240" w:line="276" w:lineRule="auto"/>
        <w:jc w:val="both"/>
      </w:pPr>
      <w:r w:rsidRPr="00FC72FD">
        <w:t>§ 3</w:t>
      </w:r>
      <w:r w:rsidRPr="00FC72FD">
        <w:rPr>
          <w:u w:val="single"/>
          <w:vertAlign w:val="superscript"/>
        </w:rPr>
        <w:t>o</w:t>
      </w:r>
      <w:r w:rsidRPr="00FC72FD">
        <w:t>  O prazo a que se refere a alínea "b" do inciso I deste artigo não poderá ser superior a 90 (noventa) dias, salvo em casos excepcionais, devidamente justificados e previstos no edital.</w:t>
      </w:r>
    </w:p>
    <w:p w:rsidR="0018318B" w:rsidRPr="00FC72FD" w:rsidRDefault="0018318B" w:rsidP="0018318B">
      <w:pPr>
        <w:pStyle w:val="NormalWeb"/>
        <w:spacing w:before="280" w:after="280" w:line="276" w:lineRule="auto"/>
        <w:jc w:val="both"/>
      </w:pPr>
      <w:r w:rsidRPr="00FC72FD">
        <w:t>§ 4</w:t>
      </w:r>
      <w:r w:rsidRPr="00FC72FD">
        <w:rPr>
          <w:u w:val="single"/>
          <w:vertAlign w:val="superscript"/>
        </w:rPr>
        <w:t>o</w:t>
      </w:r>
      <w:r w:rsidRPr="00FC72FD">
        <w:t>  Na hipótese de o termo circunstanciado ou a verificação a que se refere este artigo não serem, respectivamente, lavrado ou procedido dentro dos prazos fixados, reputar-se-ão como realizados, desde que comunicados à Administração nos 15 (quinze) dias anteriores à exaustão dos mesmos.</w:t>
      </w:r>
    </w:p>
    <w:p w:rsidR="0018318B" w:rsidRPr="0018318B" w:rsidRDefault="0018318B" w:rsidP="0018318B">
      <w:pPr>
        <w:pStyle w:val="Cabealho"/>
        <w:tabs>
          <w:tab w:val="clear" w:pos="4419"/>
          <w:tab w:val="clear" w:pos="8838"/>
        </w:tabs>
        <w:spacing w:after="240" w:line="276" w:lineRule="auto"/>
        <w:jc w:val="both"/>
        <w:rPr>
          <w:sz w:val="24"/>
        </w:rPr>
      </w:pPr>
      <w:r w:rsidRPr="0018318B">
        <w:rPr>
          <w:b/>
          <w:sz w:val="24"/>
        </w:rPr>
        <w:t>19 – DO PRAZO E CONDIÇÕES PARA ASSINATURA DO CONTRATO</w:t>
      </w:r>
    </w:p>
    <w:p w:rsidR="0018318B" w:rsidRPr="0018318B" w:rsidRDefault="0018318B" w:rsidP="0018318B">
      <w:pPr>
        <w:spacing w:after="240" w:line="276" w:lineRule="auto"/>
        <w:jc w:val="both"/>
        <w:rPr>
          <w:sz w:val="24"/>
          <w:szCs w:val="24"/>
        </w:rPr>
      </w:pPr>
      <w:r w:rsidRPr="0018318B">
        <w:rPr>
          <w:sz w:val="24"/>
        </w:rPr>
        <w:t xml:space="preserve">19.1.1 – Uma vez homologado o resultado da licitação, a licitante vencedora será convocada </w:t>
      </w:r>
      <w:r w:rsidRPr="0018318B">
        <w:rPr>
          <w:sz w:val="24"/>
          <w:szCs w:val="24"/>
        </w:rPr>
        <w:t>para a assinatura do termo de contrato, no prazo de 5 (cinco) dias, sob pena de decai o direito à contratação, sem prejuízo das sanções previstas no art. 81 da Lei 8666/93.</w:t>
      </w:r>
    </w:p>
    <w:p w:rsidR="0018318B" w:rsidRPr="0018318B" w:rsidRDefault="0018318B" w:rsidP="0018318B">
      <w:pPr>
        <w:spacing w:after="240" w:line="276" w:lineRule="auto"/>
        <w:jc w:val="both"/>
        <w:rPr>
          <w:color w:val="222222"/>
          <w:sz w:val="24"/>
          <w:szCs w:val="24"/>
        </w:rPr>
      </w:pPr>
      <w:r w:rsidRPr="0018318B">
        <w:rPr>
          <w:sz w:val="24"/>
          <w:szCs w:val="24"/>
        </w:rPr>
        <w:t>19.1.2 – O prazo de convocação para assinatura poderá ser prorrogado uma vez, por igual período (cinco dias), quando solicitado pela parte durante o seu transcurso e desde que ocorra motivo justificado aceito pela Administração.</w:t>
      </w:r>
    </w:p>
    <w:p w:rsidR="0018318B" w:rsidRPr="0018318B" w:rsidRDefault="0018318B" w:rsidP="0018318B">
      <w:pPr>
        <w:spacing w:after="240" w:line="276" w:lineRule="auto"/>
        <w:jc w:val="both"/>
        <w:rPr>
          <w:color w:val="222222"/>
          <w:sz w:val="24"/>
          <w:szCs w:val="24"/>
        </w:rPr>
      </w:pPr>
      <w:r w:rsidRPr="0018318B">
        <w:rPr>
          <w:color w:val="222222"/>
          <w:sz w:val="24"/>
          <w:szCs w:val="24"/>
        </w:rPr>
        <w:t xml:space="preserve">19.1.3 - Caso o convocado não assinar o termo de contrato ou não aceitar ou retirar no prazo e condições </w:t>
      </w:r>
      <w:r w:rsidRPr="0018318B">
        <w:rPr>
          <w:color w:val="222222"/>
          <w:sz w:val="24"/>
          <w:szCs w:val="24"/>
          <w:vertAlign w:val="superscript"/>
        </w:rPr>
        <w:t>estabelecidos</w:t>
      </w:r>
      <w:r w:rsidRPr="0018318B">
        <w:rPr>
          <w:color w:val="222222"/>
          <w:sz w:val="24"/>
          <w:szCs w:val="24"/>
        </w:rPr>
        <w:t>,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18318B" w:rsidRPr="0018318B" w:rsidRDefault="0018318B" w:rsidP="0018318B">
      <w:pPr>
        <w:spacing w:after="240" w:line="276" w:lineRule="auto"/>
        <w:jc w:val="both"/>
        <w:rPr>
          <w:sz w:val="24"/>
          <w:szCs w:val="24"/>
        </w:rPr>
      </w:pPr>
      <w:r w:rsidRPr="0018318B">
        <w:rPr>
          <w:color w:val="222222"/>
          <w:sz w:val="24"/>
          <w:szCs w:val="24"/>
        </w:rPr>
        <w:t>19.1.4 – Decorridos 60 (sessenta) dias da data da entrega das propostas, sem convocação para a contratação, ficam os licitantes liberados dos compromissos assumidos.</w:t>
      </w:r>
    </w:p>
    <w:p w:rsidR="0018318B" w:rsidRPr="0018318B" w:rsidRDefault="0018318B" w:rsidP="0018318B">
      <w:pPr>
        <w:spacing w:after="240" w:line="276" w:lineRule="auto"/>
        <w:jc w:val="both"/>
        <w:rPr>
          <w:sz w:val="24"/>
          <w:szCs w:val="24"/>
        </w:rPr>
      </w:pPr>
      <w:r w:rsidRPr="0018318B">
        <w:rPr>
          <w:sz w:val="24"/>
          <w:szCs w:val="24"/>
        </w:rPr>
        <w:lastRenderedPageBreak/>
        <w:t>19.1.5 -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18318B" w:rsidRPr="0018318B" w:rsidRDefault="0018318B" w:rsidP="0018318B">
      <w:pPr>
        <w:pStyle w:val="Cabealho"/>
        <w:tabs>
          <w:tab w:val="clear" w:pos="4419"/>
          <w:tab w:val="clear" w:pos="8838"/>
        </w:tabs>
        <w:spacing w:after="240" w:line="276" w:lineRule="auto"/>
        <w:jc w:val="both"/>
        <w:rPr>
          <w:sz w:val="24"/>
          <w:szCs w:val="24"/>
        </w:rPr>
      </w:pPr>
      <w:r w:rsidRPr="0018318B">
        <w:rPr>
          <w:sz w:val="24"/>
          <w:szCs w:val="24"/>
        </w:rPr>
        <w:t>19.1.6 - Como condição para celebração do contrato, a licitante vencedora deverá manter as mesmas condições de habilitação consignadas neste projeto básico, as quais serão verificadas novamente no momento da assinatura do termo.</w:t>
      </w:r>
    </w:p>
    <w:p w:rsidR="0018318B" w:rsidRPr="0018318B" w:rsidRDefault="0018318B" w:rsidP="0018318B">
      <w:pPr>
        <w:pStyle w:val="Cabealho"/>
        <w:tabs>
          <w:tab w:val="clear" w:pos="4419"/>
          <w:tab w:val="clear" w:pos="8838"/>
        </w:tabs>
        <w:spacing w:after="240" w:line="276" w:lineRule="auto"/>
        <w:jc w:val="both"/>
        <w:rPr>
          <w:sz w:val="24"/>
          <w:szCs w:val="24"/>
        </w:rPr>
      </w:pPr>
      <w:r w:rsidRPr="0018318B">
        <w:rPr>
          <w:b/>
          <w:sz w:val="24"/>
          <w:szCs w:val="24"/>
        </w:rPr>
        <w:t>20 – DA FISCALIZAÇÃO E GERENCIAMENTO DA CONTRATAÇÃO</w:t>
      </w:r>
    </w:p>
    <w:p w:rsidR="0018318B" w:rsidRPr="0018318B" w:rsidRDefault="0018318B" w:rsidP="0018318B">
      <w:pPr>
        <w:spacing w:after="240" w:line="276" w:lineRule="auto"/>
        <w:jc w:val="both"/>
        <w:rPr>
          <w:color w:val="000000"/>
          <w:sz w:val="24"/>
          <w:szCs w:val="24"/>
        </w:rPr>
      </w:pPr>
      <w:r w:rsidRPr="0018318B">
        <w:rPr>
          <w:sz w:val="24"/>
          <w:szCs w:val="24"/>
        </w:rPr>
        <w:t>20.1 –</w:t>
      </w:r>
      <w:r w:rsidRPr="0018318B">
        <w:rPr>
          <w:color w:val="000000"/>
          <w:sz w:val="24"/>
          <w:szCs w:val="24"/>
        </w:rPr>
        <w:t xml:space="preserve"> O gerenciamento e a fiscalização da contratação decorrente deste Termo Referência caberão aos Seguintes fiscalizadores:</w:t>
      </w:r>
    </w:p>
    <w:p w:rsidR="0018318B" w:rsidRPr="0018318B" w:rsidRDefault="0018318B" w:rsidP="0018318B">
      <w:pPr>
        <w:autoSpaceDE w:val="0"/>
        <w:autoSpaceDN w:val="0"/>
        <w:adjustRightInd w:val="0"/>
        <w:spacing w:after="240" w:line="276" w:lineRule="auto"/>
        <w:jc w:val="both"/>
        <w:rPr>
          <w:color w:val="000000"/>
          <w:sz w:val="24"/>
          <w:szCs w:val="24"/>
        </w:rPr>
      </w:pPr>
      <w:r w:rsidRPr="0018318B">
        <w:rPr>
          <w:color w:val="000000"/>
          <w:sz w:val="24"/>
          <w:szCs w:val="24"/>
        </w:rPr>
        <w:t xml:space="preserve">20.1.1 </w:t>
      </w:r>
      <w:r w:rsidRPr="0018318B">
        <w:rPr>
          <w:sz w:val="24"/>
          <w:szCs w:val="24"/>
        </w:rPr>
        <w:t>– Secretaria Municipal de Saúde : Carolline Azevedo Caetano , Enfermeira,</w:t>
      </w:r>
      <w:r w:rsidRPr="0018318B">
        <w:rPr>
          <w:color w:val="FF0000"/>
          <w:sz w:val="24"/>
          <w:szCs w:val="24"/>
        </w:rPr>
        <w:t xml:space="preserve"> </w:t>
      </w:r>
      <w:r w:rsidRPr="0018318B">
        <w:rPr>
          <w:color w:val="000000"/>
          <w:sz w:val="24"/>
          <w:szCs w:val="24"/>
        </w:rPr>
        <w:t>Matrícula 41/6623 SMS.</w:t>
      </w:r>
    </w:p>
    <w:p w:rsidR="0018318B" w:rsidRPr="0018318B" w:rsidRDefault="0018318B" w:rsidP="0018318B">
      <w:pPr>
        <w:spacing w:after="240" w:line="276" w:lineRule="auto"/>
        <w:jc w:val="both"/>
        <w:rPr>
          <w:color w:val="000000"/>
          <w:sz w:val="24"/>
          <w:szCs w:val="24"/>
        </w:rPr>
      </w:pPr>
      <w:r w:rsidRPr="0018318B">
        <w:rPr>
          <w:color w:val="000000"/>
          <w:sz w:val="24"/>
          <w:szCs w:val="24"/>
        </w:rPr>
        <w:t>20.1.3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18318B" w:rsidRPr="0018318B" w:rsidRDefault="0018318B" w:rsidP="0018318B">
      <w:pPr>
        <w:pStyle w:val="Cabealho"/>
        <w:tabs>
          <w:tab w:val="clear" w:pos="4419"/>
          <w:tab w:val="clear" w:pos="8838"/>
        </w:tabs>
        <w:spacing w:after="240" w:line="276" w:lineRule="auto"/>
        <w:jc w:val="both"/>
        <w:rPr>
          <w:color w:val="000000"/>
          <w:sz w:val="24"/>
          <w:szCs w:val="24"/>
        </w:rPr>
      </w:pPr>
      <w:r w:rsidRPr="0018318B">
        <w:rPr>
          <w:color w:val="000000"/>
          <w:sz w:val="24"/>
          <w:szCs w:val="24"/>
        </w:rPr>
        <w:t xml:space="preserve">20.1.4 – Ficam reservados à fiscalização o direito e a autoridade para resolver todo e qualquer caso singular, omisso ou duvidoso não previsto no processo Administrativo. </w:t>
      </w:r>
    </w:p>
    <w:p w:rsidR="0018318B" w:rsidRPr="0018318B" w:rsidRDefault="0018318B" w:rsidP="0018318B">
      <w:pPr>
        <w:spacing w:after="240" w:line="276" w:lineRule="auto"/>
        <w:jc w:val="both"/>
        <w:rPr>
          <w:b/>
          <w:sz w:val="24"/>
          <w:szCs w:val="24"/>
        </w:rPr>
      </w:pPr>
      <w:r w:rsidRPr="0018318B">
        <w:rPr>
          <w:color w:val="000000"/>
          <w:sz w:val="24"/>
          <w:szCs w:val="24"/>
        </w:rPr>
        <w:t>20.1.5 – As decisões que ultrapassarem a competência da Secretaria deverão ser solicitadas formalmente pela CONTRATADA à autoridade administrativa imediatamente superior ao Secretário, através dele, em tempo hábil para adoção de medidas convenientes</w:t>
      </w:r>
      <w:r w:rsidRPr="0018318B">
        <w:rPr>
          <w:color w:val="FF6600"/>
          <w:sz w:val="24"/>
          <w:szCs w:val="24"/>
        </w:rPr>
        <w:t>.</w:t>
      </w:r>
    </w:p>
    <w:p w:rsidR="0018318B" w:rsidRPr="0018318B" w:rsidRDefault="0018318B" w:rsidP="0018318B">
      <w:pPr>
        <w:pStyle w:val="PargrafodaLista10"/>
        <w:widowControl w:val="0"/>
        <w:spacing w:after="240" w:line="276" w:lineRule="auto"/>
        <w:ind w:left="0"/>
        <w:jc w:val="both"/>
      </w:pPr>
      <w:r w:rsidRPr="0018318B">
        <w:rPr>
          <w:b/>
        </w:rPr>
        <w:t>21 – PRAZO DE VIGÊNCIA DA CONTRATAÇÃO</w:t>
      </w:r>
    </w:p>
    <w:p w:rsidR="0018318B" w:rsidRPr="0018318B" w:rsidRDefault="0018318B" w:rsidP="0018318B">
      <w:pPr>
        <w:pStyle w:val="PargrafodaLista10"/>
        <w:widowControl w:val="0"/>
        <w:spacing w:after="240" w:line="276" w:lineRule="auto"/>
        <w:ind w:left="0"/>
        <w:jc w:val="both"/>
        <w:rPr>
          <w:color w:val="auto"/>
        </w:rPr>
      </w:pPr>
      <w:r w:rsidRPr="0018318B">
        <w:t xml:space="preserve">21.1 – O Contrato começará a vigir a partir de sua assinatura, e terminará com a entrega total do objeto ou prestação do serviço, que deverá </w:t>
      </w:r>
      <w:r w:rsidRPr="0018318B">
        <w:rPr>
          <w:color w:val="auto"/>
        </w:rPr>
        <w:t>ocorrer nas três etapas especificadas nos itens 2.1.1, 2.1.2 e 2.1.3., até 31/12/18, tendo em vista as alterações nas datas de campanha que poderão ser feitas pelo Ministério da Saúde.</w:t>
      </w:r>
    </w:p>
    <w:p w:rsidR="0018318B" w:rsidRPr="0018318B" w:rsidRDefault="0018318B" w:rsidP="0018318B">
      <w:pPr>
        <w:spacing w:after="240" w:line="276" w:lineRule="auto"/>
        <w:jc w:val="both"/>
        <w:rPr>
          <w:sz w:val="24"/>
          <w:szCs w:val="24"/>
        </w:rPr>
      </w:pPr>
      <w:r w:rsidRPr="0018318B">
        <w:rPr>
          <w:b/>
          <w:sz w:val="24"/>
          <w:szCs w:val="24"/>
        </w:rPr>
        <w:t>22 – DO SEGURO</w:t>
      </w:r>
    </w:p>
    <w:p w:rsidR="0018318B" w:rsidRPr="0018318B" w:rsidRDefault="0018318B" w:rsidP="0018318B">
      <w:pPr>
        <w:pStyle w:val="Cabealho"/>
        <w:tabs>
          <w:tab w:val="left" w:pos="708"/>
        </w:tabs>
        <w:suppressAutoHyphens/>
        <w:spacing w:after="240" w:line="276" w:lineRule="auto"/>
        <w:jc w:val="both"/>
        <w:rPr>
          <w:sz w:val="24"/>
          <w:szCs w:val="24"/>
        </w:rPr>
      </w:pPr>
      <w:r w:rsidRPr="0018318B">
        <w:rPr>
          <w:sz w:val="24"/>
          <w:szCs w:val="24"/>
        </w:rPr>
        <w:t xml:space="preserve"> 22.1– A aquisição do objeto deste Termo de Referência não necessita de seguro.</w:t>
      </w:r>
    </w:p>
    <w:p w:rsidR="0018318B" w:rsidRPr="0018318B" w:rsidRDefault="0018318B" w:rsidP="0018318B">
      <w:pPr>
        <w:numPr>
          <w:ilvl w:val="0"/>
          <w:numId w:val="23"/>
        </w:numPr>
        <w:spacing w:after="240" w:line="276" w:lineRule="auto"/>
        <w:jc w:val="both"/>
        <w:rPr>
          <w:b/>
          <w:sz w:val="24"/>
          <w:szCs w:val="24"/>
        </w:rPr>
      </w:pPr>
      <w:r w:rsidRPr="0018318B">
        <w:rPr>
          <w:b/>
          <w:sz w:val="24"/>
          <w:szCs w:val="24"/>
        </w:rPr>
        <w:t>– DO LOCAL PARA EXAME E RETIRADA DO TERMO DE REFERÊNCIA:</w:t>
      </w:r>
    </w:p>
    <w:p w:rsidR="0018318B" w:rsidRPr="0018318B" w:rsidRDefault="0018318B" w:rsidP="0018318B">
      <w:pPr>
        <w:spacing w:after="240" w:line="276" w:lineRule="auto"/>
        <w:jc w:val="both"/>
        <w:rPr>
          <w:sz w:val="24"/>
          <w:szCs w:val="24"/>
        </w:rPr>
      </w:pPr>
      <w:r w:rsidRPr="0018318B">
        <w:rPr>
          <w:sz w:val="24"/>
          <w:szCs w:val="24"/>
        </w:rPr>
        <w:t>23 -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no horário compreendido entre  9:00 às 12:00hs e das 13:00 às 17:00.</w:t>
      </w:r>
    </w:p>
    <w:p w:rsidR="0018318B" w:rsidRPr="0018318B" w:rsidRDefault="0018318B" w:rsidP="0018318B">
      <w:pPr>
        <w:spacing w:after="240" w:line="276" w:lineRule="auto"/>
        <w:jc w:val="both"/>
        <w:rPr>
          <w:b/>
          <w:sz w:val="24"/>
          <w:szCs w:val="24"/>
        </w:rPr>
      </w:pPr>
      <w:r w:rsidRPr="0018318B">
        <w:rPr>
          <w:b/>
          <w:sz w:val="24"/>
          <w:szCs w:val="24"/>
        </w:rPr>
        <w:lastRenderedPageBreak/>
        <w:t>24–  RESPONSÁVEL PELO PROJETO</w:t>
      </w:r>
    </w:p>
    <w:p w:rsidR="0018318B" w:rsidRPr="0018318B" w:rsidRDefault="0018318B" w:rsidP="0018318B">
      <w:pPr>
        <w:autoSpaceDE w:val="0"/>
        <w:autoSpaceDN w:val="0"/>
        <w:adjustRightInd w:val="0"/>
        <w:spacing w:after="240" w:line="276" w:lineRule="auto"/>
        <w:jc w:val="both"/>
        <w:rPr>
          <w:color w:val="000000"/>
          <w:sz w:val="24"/>
          <w:szCs w:val="24"/>
        </w:rPr>
      </w:pPr>
      <w:r w:rsidRPr="0018318B">
        <w:rPr>
          <w:color w:val="000000"/>
          <w:sz w:val="24"/>
          <w:szCs w:val="24"/>
        </w:rPr>
        <w:t>24.1 Carolline Azevedo Caetano, Enfermeira, Coordenadora de Vigilância em Saúde, Matrícula 41/6623 SMS.</w:t>
      </w:r>
    </w:p>
    <w:p w:rsidR="008E26C2" w:rsidRDefault="008B4D9F" w:rsidP="00494B2C">
      <w:pPr>
        <w:pStyle w:val="Cabealho"/>
        <w:tabs>
          <w:tab w:val="clear" w:pos="4419"/>
          <w:tab w:val="clear" w:pos="8838"/>
        </w:tabs>
        <w:jc w:val="both"/>
        <w:rPr>
          <w:b/>
          <w:bCs/>
          <w:color w:val="000000" w:themeColor="text1"/>
          <w:sz w:val="24"/>
          <w:szCs w:val="24"/>
        </w:rPr>
      </w:pPr>
      <w:r>
        <w:rPr>
          <w:b/>
          <w:bCs/>
          <w:color w:val="000000" w:themeColor="text1"/>
          <w:sz w:val="24"/>
          <w:szCs w:val="24"/>
        </w:rPr>
        <w:t>2</w:t>
      </w:r>
      <w:r w:rsidR="0018318B">
        <w:rPr>
          <w:b/>
          <w:bCs/>
          <w:color w:val="000000" w:themeColor="text1"/>
          <w:sz w:val="24"/>
          <w:szCs w:val="24"/>
        </w:rPr>
        <w:t>5</w:t>
      </w:r>
      <w:r w:rsidR="008E26C2" w:rsidRPr="008E24C5">
        <w:rPr>
          <w:b/>
          <w:bCs/>
          <w:color w:val="000000" w:themeColor="text1"/>
          <w:sz w:val="24"/>
          <w:szCs w:val="24"/>
        </w:rPr>
        <w:t xml:space="preserve"> – DO CUSTO ESTIMADO:</w:t>
      </w:r>
    </w:p>
    <w:p w:rsidR="00F37A94" w:rsidRDefault="00F37A94" w:rsidP="00494B2C">
      <w:pPr>
        <w:pStyle w:val="Cabealho"/>
        <w:tabs>
          <w:tab w:val="clear" w:pos="4419"/>
          <w:tab w:val="clear" w:pos="8838"/>
        </w:tabs>
        <w:jc w:val="both"/>
        <w:rPr>
          <w:b/>
          <w:bCs/>
          <w:color w:val="000000" w:themeColor="text1"/>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402"/>
        <w:gridCol w:w="1241"/>
        <w:gridCol w:w="1027"/>
        <w:gridCol w:w="1525"/>
        <w:gridCol w:w="1701"/>
      </w:tblGrid>
      <w:tr w:rsidR="00341B96" w:rsidRPr="00674ADD" w:rsidTr="00307EF7">
        <w:trPr>
          <w:cantSplit/>
          <w:trHeight w:val="1009"/>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B96" w:rsidRPr="00341B96" w:rsidRDefault="00341B96" w:rsidP="00341B96">
            <w:pPr>
              <w:jc w:val="center"/>
              <w:rPr>
                <w:b/>
                <w:bCs/>
                <w:sz w:val="18"/>
                <w:szCs w:val="18"/>
              </w:rPr>
            </w:pPr>
            <w:r w:rsidRPr="00341B96">
              <w:rPr>
                <w:b/>
                <w:bCs/>
                <w:sz w:val="18"/>
                <w:szCs w:val="18"/>
              </w:rPr>
              <w:t>ITEM</w:t>
            </w:r>
          </w:p>
        </w:tc>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B96" w:rsidRPr="00341B96" w:rsidRDefault="00341B96" w:rsidP="00341B96">
            <w:pPr>
              <w:jc w:val="center"/>
              <w:rPr>
                <w:b/>
                <w:bCs/>
                <w:sz w:val="18"/>
                <w:szCs w:val="18"/>
              </w:rPr>
            </w:pPr>
            <w:r w:rsidRPr="00341B96">
              <w:rPr>
                <w:b/>
                <w:bCs/>
                <w:sz w:val="18"/>
                <w:szCs w:val="18"/>
              </w:rPr>
              <w:t>ESPECIFICAÇÃO</w:t>
            </w:r>
          </w:p>
        </w:tc>
        <w:tc>
          <w:tcPr>
            <w:tcW w:w="124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B96" w:rsidRPr="00341B96" w:rsidRDefault="00341B96" w:rsidP="00674ADD">
            <w:pPr>
              <w:jc w:val="center"/>
              <w:rPr>
                <w:b/>
                <w:bCs/>
                <w:sz w:val="18"/>
                <w:szCs w:val="18"/>
              </w:rPr>
            </w:pPr>
            <w:r w:rsidRPr="00341B96">
              <w:rPr>
                <w:b/>
                <w:bCs/>
                <w:sz w:val="18"/>
                <w:szCs w:val="18"/>
              </w:rPr>
              <w:t>UN</w:t>
            </w:r>
          </w:p>
        </w:tc>
        <w:tc>
          <w:tcPr>
            <w:tcW w:w="10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B96" w:rsidRPr="00341B96" w:rsidRDefault="00341B96" w:rsidP="00674ADD">
            <w:pPr>
              <w:jc w:val="center"/>
              <w:rPr>
                <w:b/>
                <w:bCs/>
                <w:sz w:val="18"/>
                <w:szCs w:val="18"/>
              </w:rPr>
            </w:pPr>
            <w:r w:rsidRPr="00341B96">
              <w:rPr>
                <w:b/>
                <w:bCs/>
                <w:sz w:val="18"/>
                <w:szCs w:val="18"/>
              </w:rPr>
              <w:t>QUANT</w:t>
            </w:r>
          </w:p>
        </w:tc>
        <w:tc>
          <w:tcPr>
            <w:tcW w:w="1525" w:type="dxa"/>
            <w:tcBorders>
              <w:top w:val="single" w:sz="4" w:space="0" w:color="auto"/>
              <w:left w:val="single" w:sz="4" w:space="0" w:color="auto"/>
              <w:right w:val="single" w:sz="4" w:space="0" w:color="auto"/>
            </w:tcBorders>
            <w:shd w:val="clear" w:color="auto" w:fill="DBE5F1" w:themeFill="accent1" w:themeFillTint="33"/>
            <w:vAlign w:val="center"/>
          </w:tcPr>
          <w:p w:rsidR="00341B96" w:rsidRPr="00341B96" w:rsidRDefault="00341B96" w:rsidP="00674ADD">
            <w:pPr>
              <w:jc w:val="center"/>
              <w:rPr>
                <w:b/>
                <w:sz w:val="18"/>
                <w:szCs w:val="18"/>
              </w:rPr>
            </w:pPr>
            <w:r w:rsidRPr="00341B96">
              <w:rPr>
                <w:b/>
                <w:sz w:val="18"/>
                <w:szCs w:val="18"/>
              </w:rPr>
              <w:t>VALOR UNITÁRIO</w:t>
            </w:r>
          </w:p>
        </w:tc>
        <w:tc>
          <w:tcPr>
            <w:tcW w:w="1701" w:type="dxa"/>
            <w:tcBorders>
              <w:top w:val="single" w:sz="4" w:space="0" w:color="auto"/>
              <w:left w:val="single" w:sz="4" w:space="0" w:color="auto"/>
              <w:right w:val="single" w:sz="4" w:space="0" w:color="auto"/>
            </w:tcBorders>
            <w:shd w:val="clear" w:color="auto" w:fill="DBE5F1" w:themeFill="accent1" w:themeFillTint="33"/>
            <w:vAlign w:val="center"/>
          </w:tcPr>
          <w:p w:rsidR="00341B96" w:rsidRPr="00341B96" w:rsidRDefault="00341B96" w:rsidP="0007380F">
            <w:pPr>
              <w:jc w:val="center"/>
              <w:rPr>
                <w:b/>
                <w:sz w:val="18"/>
                <w:szCs w:val="18"/>
              </w:rPr>
            </w:pPr>
            <w:r w:rsidRPr="00341B96">
              <w:rPr>
                <w:b/>
                <w:sz w:val="18"/>
                <w:szCs w:val="18"/>
              </w:rPr>
              <w:t xml:space="preserve">VALOR </w:t>
            </w:r>
            <w:r w:rsidR="0007380F">
              <w:rPr>
                <w:b/>
                <w:sz w:val="18"/>
                <w:szCs w:val="18"/>
              </w:rPr>
              <w:t>TOTAL</w:t>
            </w:r>
          </w:p>
        </w:tc>
      </w:tr>
      <w:tr w:rsidR="0018318B" w:rsidRPr="00674ADD" w:rsidTr="00E014BC">
        <w:trPr>
          <w:cantSplit/>
          <w:trHeight w:val="485"/>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8318B" w:rsidRPr="00341B96" w:rsidRDefault="0018318B" w:rsidP="00341B96">
            <w:pPr>
              <w:jc w:val="center"/>
              <w:rPr>
                <w:b/>
                <w:color w:val="000000"/>
                <w:sz w:val="22"/>
                <w:szCs w:val="22"/>
              </w:rPr>
            </w:pPr>
            <w:r w:rsidRPr="00341B96">
              <w:rPr>
                <w:b/>
                <w:color w:val="000000"/>
                <w:sz w:val="22"/>
                <w:szCs w:val="22"/>
              </w:rPr>
              <w:t>01</w:t>
            </w:r>
          </w:p>
        </w:tc>
        <w:tc>
          <w:tcPr>
            <w:tcW w:w="3402" w:type="dxa"/>
            <w:tcBorders>
              <w:top w:val="single" w:sz="4" w:space="0" w:color="auto"/>
              <w:left w:val="single" w:sz="4" w:space="0" w:color="auto"/>
              <w:bottom w:val="single" w:sz="4" w:space="0" w:color="auto"/>
              <w:right w:val="single" w:sz="4" w:space="0" w:color="auto"/>
            </w:tcBorders>
            <w:vAlign w:val="center"/>
            <w:hideMark/>
          </w:tcPr>
          <w:p w:rsidR="0018318B" w:rsidRPr="0018318B" w:rsidRDefault="0018318B" w:rsidP="009A3D19">
            <w:pPr>
              <w:jc w:val="center"/>
              <w:rPr>
                <w:sz w:val="24"/>
                <w:szCs w:val="24"/>
              </w:rPr>
            </w:pPr>
            <w:r w:rsidRPr="0018318B">
              <w:rPr>
                <w:sz w:val="24"/>
                <w:szCs w:val="24"/>
              </w:rPr>
              <w:t>REFRIGERANTE DE COLA 2,25LT</w:t>
            </w:r>
          </w:p>
        </w:tc>
        <w:tc>
          <w:tcPr>
            <w:tcW w:w="1241" w:type="dxa"/>
            <w:tcBorders>
              <w:top w:val="single" w:sz="4" w:space="0" w:color="auto"/>
              <w:left w:val="single" w:sz="4" w:space="0" w:color="auto"/>
              <w:bottom w:val="single" w:sz="4" w:space="0" w:color="auto"/>
              <w:right w:val="single" w:sz="4" w:space="0" w:color="auto"/>
            </w:tcBorders>
            <w:vAlign w:val="center"/>
            <w:hideMark/>
          </w:tcPr>
          <w:p w:rsidR="0018318B" w:rsidRPr="0018318B" w:rsidRDefault="0018318B" w:rsidP="009A3D19">
            <w:pPr>
              <w:jc w:val="center"/>
              <w:rPr>
                <w:sz w:val="24"/>
                <w:szCs w:val="24"/>
              </w:rPr>
            </w:pPr>
            <w:r w:rsidRPr="0018318B">
              <w:rPr>
                <w:sz w:val="24"/>
                <w:szCs w:val="24"/>
              </w:rPr>
              <w:t>GAR.</w:t>
            </w:r>
          </w:p>
        </w:tc>
        <w:tc>
          <w:tcPr>
            <w:tcW w:w="1027" w:type="dxa"/>
            <w:tcBorders>
              <w:top w:val="single" w:sz="4" w:space="0" w:color="auto"/>
              <w:left w:val="single" w:sz="4" w:space="0" w:color="auto"/>
              <w:bottom w:val="single" w:sz="4" w:space="0" w:color="auto"/>
              <w:right w:val="single" w:sz="4" w:space="0" w:color="auto"/>
            </w:tcBorders>
            <w:vAlign w:val="center"/>
            <w:hideMark/>
          </w:tcPr>
          <w:p w:rsidR="0018318B" w:rsidRPr="0018318B" w:rsidRDefault="0018318B" w:rsidP="009A3D19">
            <w:pPr>
              <w:jc w:val="center"/>
              <w:rPr>
                <w:sz w:val="24"/>
                <w:szCs w:val="24"/>
              </w:rPr>
            </w:pPr>
            <w:r w:rsidRPr="0018318B">
              <w:rPr>
                <w:sz w:val="24"/>
                <w:szCs w:val="24"/>
              </w:rPr>
              <w:t>60</w:t>
            </w:r>
          </w:p>
        </w:tc>
        <w:tc>
          <w:tcPr>
            <w:tcW w:w="1525" w:type="dxa"/>
            <w:tcBorders>
              <w:top w:val="single" w:sz="4" w:space="0" w:color="auto"/>
              <w:left w:val="single" w:sz="4" w:space="0" w:color="auto"/>
              <w:bottom w:val="single" w:sz="4" w:space="0" w:color="auto"/>
              <w:right w:val="single" w:sz="4" w:space="0" w:color="auto"/>
            </w:tcBorders>
            <w:vAlign w:val="center"/>
          </w:tcPr>
          <w:p w:rsidR="0018318B" w:rsidRPr="00F37A94" w:rsidRDefault="0018318B" w:rsidP="0018318B">
            <w:pPr>
              <w:jc w:val="center"/>
              <w:rPr>
                <w:b/>
                <w:bCs/>
                <w:color w:val="000000"/>
                <w:sz w:val="22"/>
                <w:szCs w:val="14"/>
              </w:rPr>
            </w:pPr>
            <w:r w:rsidRPr="00F37A94">
              <w:rPr>
                <w:b/>
                <w:bCs/>
                <w:color w:val="000000"/>
                <w:sz w:val="22"/>
                <w:szCs w:val="14"/>
              </w:rPr>
              <w:t>7,41</w:t>
            </w:r>
          </w:p>
        </w:tc>
        <w:tc>
          <w:tcPr>
            <w:tcW w:w="1701" w:type="dxa"/>
            <w:tcBorders>
              <w:top w:val="single" w:sz="4" w:space="0" w:color="auto"/>
              <w:left w:val="single" w:sz="4" w:space="0" w:color="auto"/>
              <w:bottom w:val="single" w:sz="4" w:space="0" w:color="auto"/>
              <w:right w:val="single" w:sz="4" w:space="0" w:color="auto"/>
            </w:tcBorders>
            <w:vAlign w:val="center"/>
          </w:tcPr>
          <w:p w:rsidR="0018318B" w:rsidRPr="00F37A94" w:rsidRDefault="0018318B" w:rsidP="0018318B">
            <w:pPr>
              <w:jc w:val="center"/>
              <w:rPr>
                <w:b/>
                <w:color w:val="000000"/>
                <w:sz w:val="22"/>
                <w:szCs w:val="14"/>
              </w:rPr>
            </w:pPr>
            <w:r w:rsidRPr="00F37A94">
              <w:rPr>
                <w:b/>
                <w:color w:val="000000"/>
                <w:sz w:val="22"/>
                <w:szCs w:val="14"/>
              </w:rPr>
              <w:t>444,60</w:t>
            </w:r>
          </w:p>
        </w:tc>
      </w:tr>
      <w:tr w:rsidR="0018318B" w:rsidRPr="00674ADD" w:rsidTr="003A4B51">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8318B" w:rsidRPr="00341B96" w:rsidRDefault="0018318B" w:rsidP="00341B96">
            <w:pPr>
              <w:jc w:val="center"/>
              <w:rPr>
                <w:b/>
                <w:color w:val="000000"/>
                <w:sz w:val="22"/>
                <w:szCs w:val="22"/>
              </w:rPr>
            </w:pPr>
            <w:r w:rsidRPr="00341B96">
              <w:rPr>
                <w:b/>
                <w:color w:val="000000"/>
                <w:sz w:val="22"/>
                <w:szCs w:val="22"/>
              </w:rPr>
              <w:t>02</w:t>
            </w:r>
          </w:p>
        </w:tc>
        <w:tc>
          <w:tcPr>
            <w:tcW w:w="3402" w:type="dxa"/>
            <w:tcBorders>
              <w:top w:val="single" w:sz="4" w:space="0" w:color="auto"/>
              <w:left w:val="single" w:sz="4" w:space="0" w:color="auto"/>
              <w:bottom w:val="single" w:sz="4" w:space="0" w:color="auto"/>
              <w:right w:val="single" w:sz="4" w:space="0" w:color="auto"/>
            </w:tcBorders>
            <w:vAlign w:val="center"/>
            <w:hideMark/>
          </w:tcPr>
          <w:p w:rsidR="0018318B" w:rsidRPr="0018318B" w:rsidRDefault="0018318B" w:rsidP="009A3D19">
            <w:pPr>
              <w:jc w:val="center"/>
              <w:rPr>
                <w:sz w:val="24"/>
                <w:szCs w:val="24"/>
              </w:rPr>
            </w:pPr>
            <w:r w:rsidRPr="0018318B">
              <w:rPr>
                <w:sz w:val="24"/>
                <w:szCs w:val="24"/>
              </w:rPr>
              <w:t>PÃO DE FORMA</w:t>
            </w:r>
          </w:p>
        </w:tc>
        <w:tc>
          <w:tcPr>
            <w:tcW w:w="1241" w:type="dxa"/>
            <w:tcBorders>
              <w:top w:val="single" w:sz="4" w:space="0" w:color="auto"/>
              <w:left w:val="single" w:sz="4" w:space="0" w:color="auto"/>
              <w:bottom w:val="single" w:sz="4" w:space="0" w:color="auto"/>
              <w:right w:val="single" w:sz="4" w:space="0" w:color="auto"/>
            </w:tcBorders>
            <w:vAlign w:val="center"/>
            <w:hideMark/>
          </w:tcPr>
          <w:p w:rsidR="0018318B" w:rsidRPr="0018318B" w:rsidRDefault="0018318B" w:rsidP="009A3D19">
            <w:pPr>
              <w:jc w:val="center"/>
              <w:rPr>
                <w:sz w:val="24"/>
                <w:szCs w:val="24"/>
              </w:rPr>
            </w:pPr>
            <w:r w:rsidRPr="0018318B">
              <w:rPr>
                <w:sz w:val="24"/>
                <w:szCs w:val="24"/>
              </w:rPr>
              <w:t>PCT</w:t>
            </w:r>
          </w:p>
        </w:tc>
        <w:tc>
          <w:tcPr>
            <w:tcW w:w="1027" w:type="dxa"/>
            <w:tcBorders>
              <w:top w:val="single" w:sz="4" w:space="0" w:color="auto"/>
              <w:left w:val="single" w:sz="4" w:space="0" w:color="auto"/>
              <w:bottom w:val="single" w:sz="4" w:space="0" w:color="auto"/>
              <w:right w:val="single" w:sz="4" w:space="0" w:color="auto"/>
            </w:tcBorders>
            <w:vAlign w:val="center"/>
            <w:hideMark/>
          </w:tcPr>
          <w:p w:rsidR="0018318B" w:rsidRPr="0018318B" w:rsidRDefault="0018318B" w:rsidP="009A3D19">
            <w:pPr>
              <w:jc w:val="center"/>
              <w:rPr>
                <w:sz w:val="24"/>
                <w:szCs w:val="24"/>
              </w:rPr>
            </w:pPr>
            <w:r w:rsidRPr="0018318B">
              <w:rPr>
                <w:sz w:val="24"/>
                <w:szCs w:val="24"/>
              </w:rPr>
              <w:t>30</w:t>
            </w:r>
          </w:p>
        </w:tc>
        <w:tc>
          <w:tcPr>
            <w:tcW w:w="1525" w:type="dxa"/>
            <w:tcBorders>
              <w:top w:val="single" w:sz="4" w:space="0" w:color="auto"/>
              <w:left w:val="single" w:sz="4" w:space="0" w:color="auto"/>
              <w:bottom w:val="single" w:sz="4" w:space="0" w:color="auto"/>
              <w:right w:val="single" w:sz="4" w:space="0" w:color="auto"/>
            </w:tcBorders>
            <w:vAlign w:val="center"/>
          </w:tcPr>
          <w:p w:rsidR="0018318B" w:rsidRPr="00F37A94" w:rsidRDefault="0018318B" w:rsidP="0018318B">
            <w:pPr>
              <w:jc w:val="center"/>
              <w:rPr>
                <w:b/>
                <w:bCs/>
                <w:color w:val="000000"/>
                <w:sz w:val="22"/>
                <w:szCs w:val="14"/>
              </w:rPr>
            </w:pPr>
            <w:r w:rsidRPr="00F37A94">
              <w:rPr>
                <w:b/>
                <w:bCs/>
                <w:color w:val="000000"/>
                <w:sz w:val="22"/>
                <w:szCs w:val="14"/>
              </w:rPr>
              <w:t>5,30</w:t>
            </w:r>
          </w:p>
        </w:tc>
        <w:tc>
          <w:tcPr>
            <w:tcW w:w="1701" w:type="dxa"/>
            <w:tcBorders>
              <w:top w:val="single" w:sz="4" w:space="0" w:color="auto"/>
              <w:left w:val="single" w:sz="4" w:space="0" w:color="auto"/>
              <w:bottom w:val="single" w:sz="4" w:space="0" w:color="auto"/>
              <w:right w:val="single" w:sz="4" w:space="0" w:color="auto"/>
            </w:tcBorders>
            <w:vAlign w:val="center"/>
          </w:tcPr>
          <w:p w:rsidR="0018318B" w:rsidRPr="00F37A94" w:rsidRDefault="0018318B" w:rsidP="0018318B">
            <w:pPr>
              <w:jc w:val="center"/>
              <w:rPr>
                <w:b/>
                <w:color w:val="000000"/>
                <w:sz w:val="22"/>
                <w:szCs w:val="14"/>
              </w:rPr>
            </w:pPr>
            <w:r w:rsidRPr="00F37A94">
              <w:rPr>
                <w:b/>
                <w:color w:val="000000"/>
                <w:sz w:val="22"/>
                <w:szCs w:val="14"/>
              </w:rPr>
              <w:t>159,00</w:t>
            </w:r>
          </w:p>
        </w:tc>
      </w:tr>
      <w:tr w:rsidR="0018318B" w:rsidRPr="00674ADD" w:rsidTr="00E014BC">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8318B" w:rsidRPr="00341B96" w:rsidRDefault="0018318B" w:rsidP="00341B96">
            <w:pPr>
              <w:jc w:val="center"/>
              <w:rPr>
                <w:b/>
                <w:color w:val="000000"/>
                <w:sz w:val="22"/>
                <w:szCs w:val="22"/>
              </w:rPr>
            </w:pPr>
            <w:r w:rsidRPr="00341B96">
              <w:rPr>
                <w:b/>
                <w:color w:val="000000"/>
                <w:sz w:val="22"/>
                <w:szCs w:val="22"/>
              </w:rPr>
              <w:t>03</w:t>
            </w:r>
          </w:p>
        </w:tc>
        <w:tc>
          <w:tcPr>
            <w:tcW w:w="3402" w:type="dxa"/>
            <w:tcBorders>
              <w:top w:val="single" w:sz="4" w:space="0" w:color="auto"/>
              <w:left w:val="single" w:sz="4" w:space="0" w:color="auto"/>
              <w:bottom w:val="single" w:sz="4" w:space="0" w:color="auto"/>
              <w:right w:val="single" w:sz="4" w:space="0" w:color="auto"/>
            </w:tcBorders>
            <w:vAlign w:val="center"/>
            <w:hideMark/>
          </w:tcPr>
          <w:p w:rsidR="0018318B" w:rsidRPr="0018318B" w:rsidRDefault="0018318B" w:rsidP="009A3D19">
            <w:pPr>
              <w:jc w:val="center"/>
              <w:rPr>
                <w:sz w:val="24"/>
                <w:szCs w:val="24"/>
              </w:rPr>
            </w:pPr>
            <w:r w:rsidRPr="0018318B">
              <w:rPr>
                <w:sz w:val="24"/>
                <w:szCs w:val="24"/>
              </w:rPr>
              <w:t>PRESUNTO FATIADO DIVIDIDO EM PACOTES DE 500 GRAMAS</w:t>
            </w:r>
          </w:p>
        </w:tc>
        <w:tc>
          <w:tcPr>
            <w:tcW w:w="1241" w:type="dxa"/>
            <w:tcBorders>
              <w:top w:val="single" w:sz="4" w:space="0" w:color="auto"/>
              <w:left w:val="single" w:sz="4" w:space="0" w:color="auto"/>
              <w:bottom w:val="single" w:sz="4" w:space="0" w:color="auto"/>
              <w:right w:val="single" w:sz="4" w:space="0" w:color="auto"/>
            </w:tcBorders>
            <w:vAlign w:val="center"/>
            <w:hideMark/>
          </w:tcPr>
          <w:p w:rsidR="0018318B" w:rsidRPr="0018318B" w:rsidRDefault="0018318B" w:rsidP="009A3D19">
            <w:pPr>
              <w:jc w:val="center"/>
              <w:rPr>
                <w:sz w:val="24"/>
                <w:szCs w:val="24"/>
              </w:rPr>
            </w:pPr>
            <w:r w:rsidRPr="0018318B">
              <w:rPr>
                <w:sz w:val="24"/>
                <w:szCs w:val="24"/>
              </w:rPr>
              <w:t>KG</w:t>
            </w:r>
          </w:p>
        </w:tc>
        <w:tc>
          <w:tcPr>
            <w:tcW w:w="1027" w:type="dxa"/>
            <w:tcBorders>
              <w:top w:val="single" w:sz="4" w:space="0" w:color="auto"/>
              <w:left w:val="single" w:sz="4" w:space="0" w:color="auto"/>
              <w:bottom w:val="single" w:sz="4" w:space="0" w:color="auto"/>
              <w:right w:val="single" w:sz="4" w:space="0" w:color="auto"/>
            </w:tcBorders>
            <w:vAlign w:val="center"/>
            <w:hideMark/>
          </w:tcPr>
          <w:p w:rsidR="0018318B" w:rsidRPr="0018318B" w:rsidRDefault="0018318B" w:rsidP="009A3D19">
            <w:pPr>
              <w:jc w:val="center"/>
              <w:rPr>
                <w:sz w:val="24"/>
                <w:szCs w:val="24"/>
              </w:rPr>
            </w:pPr>
            <w:r w:rsidRPr="0018318B">
              <w:rPr>
                <w:sz w:val="24"/>
                <w:szCs w:val="24"/>
              </w:rPr>
              <w:t>15</w:t>
            </w:r>
          </w:p>
        </w:tc>
        <w:tc>
          <w:tcPr>
            <w:tcW w:w="1525" w:type="dxa"/>
            <w:tcBorders>
              <w:top w:val="single" w:sz="4" w:space="0" w:color="auto"/>
              <w:left w:val="single" w:sz="4" w:space="0" w:color="auto"/>
              <w:bottom w:val="single" w:sz="4" w:space="0" w:color="auto"/>
              <w:right w:val="single" w:sz="4" w:space="0" w:color="auto"/>
            </w:tcBorders>
            <w:vAlign w:val="center"/>
          </w:tcPr>
          <w:p w:rsidR="0018318B" w:rsidRPr="00F37A94" w:rsidRDefault="0018318B" w:rsidP="0018318B">
            <w:pPr>
              <w:jc w:val="center"/>
              <w:rPr>
                <w:b/>
                <w:bCs/>
                <w:color w:val="000000"/>
                <w:sz w:val="22"/>
                <w:szCs w:val="14"/>
              </w:rPr>
            </w:pPr>
            <w:r w:rsidRPr="00F37A94">
              <w:rPr>
                <w:b/>
                <w:bCs/>
                <w:color w:val="000000"/>
                <w:sz w:val="22"/>
                <w:szCs w:val="14"/>
              </w:rPr>
              <w:t>25,29</w:t>
            </w:r>
          </w:p>
        </w:tc>
        <w:tc>
          <w:tcPr>
            <w:tcW w:w="1701" w:type="dxa"/>
            <w:tcBorders>
              <w:top w:val="single" w:sz="4" w:space="0" w:color="auto"/>
              <w:left w:val="single" w:sz="4" w:space="0" w:color="auto"/>
              <w:bottom w:val="single" w:sz="4" w:space="0" w:color="auto"/>
              <w:right w:val="single" w:sz="4" w:space="0" w:color="auto"/>
            </w:tcBorders>
            <w:vAlign w:val="center"/>
          </w:tcPr>
          <w:p w:rsidR="0018318B" w:rsidRPr="00F37A94" w:rsidRDefault="0018318B" w:rsidP="0018318B">
            <w:pPr>
              <w:jc w:val="center"/>
              <w:rPr>
                <w:b/>
                <w:color w:val="000000"/>
                <w:sz w:val="22"/>
                <w:szCs w:val="14"/>
              </w:rPr>
            </w:pPr>
            <w:r w:rsidRPr="00F37A94">
              <w:rPr>
                <w:b/>
                <w:color w:val="000000"/>
                <w:sz w:val="22"/>
                <w:szCs w:val="14"/>
              </w:rPr>
              <w:t>379,35</w:t>
            </w:r>
          </w:p>
        </w:tc>
      </w:tr>
      <w:tr w:rsidR="0018318B" w:rsidRPr="00674ADD" w:rsidTr="00E014BC">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8318B" w:rsidRPr="00341B96" w:rsidRDefault="0018318B" w:rsidP="00341B96">
            <w:pPr>
              <w:jc w:val="center"/>
              <w:rPr>
                <w:b/>
                <w:color w:val="000000"/>
                <w:sz w:val="22"/>
                <w:szCs w:val="22"/>
              </w:rPr>
            </w:pPr>
            <w:r>
              <w:rPr>
                <w:b/>
                <w:color w:val="000000"/>
                <w:sz w:val="22"/>
                <w:szCs w:val="22"/>
              </w:rPr>
              <w:t>04</w:t>
            </w:r>
          </w:p>
        </w:tc>
        <w:tc>
          <w:tcPr>
            <w:tcW w:w="3402" w:type="dxa"/>
            <w:tcBorders>
              <w:top w:val="single" w:sz="4" w:space="0" w:color="auto"/>
              <w:left w:val="single" w:sz="4" w:space="0" w:color="auto"/>
              <w:bottom w:val="single" w:sz="4" w:space="0" w:color="auto"/>
              <w:right w:val="single" w:sz="4" w:space="0" w:color="auto"/>
            </w:tcBorders>
            <w:vAlign w:val="center"/>
            <w:hideMark/>
          </w:tcPr>
          <w:p w:rsidR="0018318B" w:rsidRPr="0018318B" w:rsidRDefault="0018318B" w:rsidP="009A3D19">
            <w:pPr>
              <w:jc w:val="center"/>
              <w:rPr>
                <w:sz w:val="24"/>
                <w:szCs w:val="24"/>
              </w:rPr>
            </w:pPr>
            <w:r w:rsidRPr="0018318B">
              <w:rPr>
                <w:sz w:val="24"/>
                <w:szCs w:val="24"/>
              </w:rPr>
              <w:t>QUEIJO PRATO FATIADO DIVIDIDO EM PACOTES DE 500 GRAMAS</w:t>
            </w:r>
          </w:p>
        </w:tc>
        <w:tc>
          <w:tcPr>
            <w:tcW w:w="1241" w:type="dxa"/>
            <w:tcBorders>
              <w:top w:val="single" w:sz="4" w:space="0" w:color="auto"/>
              <w:left w:val="single" w:sz="4" w:space="0" w:color="auto"/>
              <w:bottom w:val="single" w:sz="4" w:space="0" w:color="auto"/>
              <w:right w:val="single" w:sz="4" w:space="0" w:color="auto"/>
            </w:tcBorders>
            <w:vAlign w:val="center"/>
            <w:hideMark/>
          </w:tcPr>
          <w:p w:rsidR="0018318B" w:rsidRPr="0018318B" w:rsidRDefault="0018318B" w:rsidP="009A3D19">
            <w:pPr>
              <w:jc w:val="center"/>
              <w:rPr>
                <w:sz w:val="24"/>
                <w:szCs w:val="24"/>
              </w:rPr>
            </w:pPr>
            <w:r w:rsidRPr="0018318B">
              <w:rPr>
                <w:sz w:val="24"/>
                <w:szCs w:val="24"/>
              </w:rPr>
              <w:t>KG</w:t>
            </w:r>
          </w:p>
        </w:tc>
        <w:tc>
          <w:tcPr>
            <w:tcW w:w="1027" w:type="dxa"/>
            <w:tcBorders>
              <w:top w:val="single" w:sz="4" w:space="0" w:color="auto"/>
              <w:left w:val="single" w:sz="4" w:space="0" w:color="auto"/>
              <w:bottom w:val="single" w:sz="4" w:space="0" w:color="auto"/>
              <w:right w:val="single" w:sz="4" w:space="0" w:color="auto"/>
            </w:tcBorders>
            <w:vAlign w:val="center"/>
            <w:hideMark/>
          </w:tcPr>
          <w:p w:rsidR="0018318B" w:rsidRPr="0018318B" w:rsidRDefault="0018318B" w:rsidP="009A3D19">
            <w:pPr>
              <w:jc w:val="center"/>
              <w:rPr>
                <w:sz w:val="24"/>
                <w:szCs w:val="24"/>
              </w:rPr>
            </w:pPr>
            <w:r w:rsidRPr="0018318B">
              <w:rPr>
                <w:sz w:val="24"/>
                <w:szCs w:val="24"/>
              </w:rPr>
              <w:t>15</w:t>
            </w:r>
          </w:p>
        </w:tc>
        <w:tc>
          <w:tcPr>
            <w:tcW w:w="1525" w:type="dxa"/>
            <w:tcBorders>
              <w:top w:val="single" w:sz="4" w:space="0" w:color="auto"/>
              <w:left w:val="single" w:sz="4" w:space="0" w:color="auto"/>
              <w:bottom w:val="single" w:sz="4" w:space="0" w:color="auto"/>
              <w:right w:val="single" w:sz="4" w:space="0" w:color="auto"/>
            </w:tcBorders>
            <w:vAlign w:val="center"/>
          </w:tcPr>
          <w:p w:rsidR="0018318B" w:rsidRPr="00F37A94" w:rsidRDefault="0018318B" w:rsidP="0018318B">
            <w:pPr>
              <w:jc w:val="center"/>
              <w:rPr>
                <w:b/>
                <w:bCs/>
                <w:color w:val="000000"/>
                <w:sz w:val="22"/>
                <w:szCs w:val="14"/>
              </w:rPr>
            </w:pPr>
            <w:r w:rsidRPr="00F37A94">
              <w:rPr>
                <w:b/>
                <w:bCs/>
                <w:color w:val="000000"/>
                <w:sz w:val="22"/>
                <w:szCs w:val="14"/>
              </w:rPr>
              <w:t>26,46</w:t>
            </w:r>
          </w:p>
        </w:tc>
        <w:tc>
          <w:tcPr>
            <w:tcW w:w="1701" w:type="dxa"/>
            <w:tcBorders>
              <w:top w:val="single" w:sz="4" w:space="0" w:color="auto"/>
              <w:left w:val="single" w:sz="4" w:space="0" w:color="auto"/>
              <w:bottom w:val="single" w:sz="4" w:space="0" w:color="auto"/>
              <w:right w:val="single" w:sz="4" w:space="0" w:color="auto"/>
            </w:tcBorders>
            <w:vAlign w:val="center"/>
          </w:tcPr>
          <w:p w:rsidR="0018318B" w:rsidRPr="00F37A94" w:rsidRDefault="0018318B" w:rsidP="0018318B">
            <w:pPr>
              <w:jc w:val="center"/>
              <w:rPr>
                <w:b/>
                <w:color w:val="000000"/>
                <w:sz w:val="22"/>
                <w:szCs w:val="14"/>
              </w:rPr>
            </w:pPr>
            <w:r w:rsidRPr="00F37A94">
              <w:rPr>
                <w:b/>
                <w:color w:val="000000"/>
                <w:sz w:val="22"/>
                <w:szCs w:val="14"/>
              </w:rPr>
              <w:t>396,90</w:t>
            </w:r>
          </w:p>
        </w:tc>
      </w:tr>
      <w:tr w:rsidR="00341B96" w:rsidRPr="00674ADD" w:rsidTr="00341B96">
        <w:trPr>
          <w:cantSplit/>
          <w:trHeight w:val="561"/>
        </w:trPr>
        <w:tc>
          <w:tcPr>
            <w:tcW w:w="790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right"/>
              <w:rPr>
                <w:b/>
                <w:sz w:val="22"/>
              </w:rPr>
            </w:pPr>
            <w:r w:rsidRPr="00341B96">
              <w:rPr>
                <w:b/>
                <w:sz w:val="22"/>
              </w:rPr>
              <w:t>TOTAL ESTIMADO</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18318B" w:rsidP="00341B96">
            <w:pPr>
              <w:jc w:val="center"/>
              <w:rPr>
                <w:b/>
              </w:rPr>
            </w:pPr>
            <w:r>
              <w:rPr>
                <w:b/>
                <w:sz w:val="24"/>
              </w:rPr>
              <w:t>1.379,85</w:t>
            </w:r>
          </w:p>
        </w:tc>
      </w:tr>
    </w:tbl>
    <w:p w:rsidR="00674ADD" w:rsidRDefault="00674ADD" w:rsidP="00494B2C">
      <w:pPr>
        <w:pStyle w:val="Cabealho"/>
        <w:tabs>
          <w:tab w:val="clear" w:pos="4419"/>
          <w:tab w:val="clear" w:pos="8838"/>
        </w:tabs>
        <w:jc w:val="both"/>
        <w:rPr>
          <w:b/>
          <w:bCs/>
          <w:color w:val="000000" w:themeColor="text1"/>
          <w:sz w:val="24"/>
          <w:szCs w:val="24"/>
        </w:rPr>
      </w:pPr>
    </w:p>
    <w:p w:rsidR="00820843" w:rsidRPr="00820843" w:rsidRDefault="00820843" w:rsidP="00494B2C">
      <w:pPr>
        <w:ind w:left="-851"/>
        <w:jc w:val="center"/>
        <w:rPr>
          <w:i/>
          <w:color w:val="000000" w:themeColor="text1"/>
          <w:sz w:val="24"/>
          <w:szCs w:val="24"/>
          <w:u w:val="single"/>
        </w:rPr>
      </w:pPr>
      <w:r w:rsidRPr="00820843">
        <w:rPr>
          <w:i/>
          <w:color w:val="000000" w:themeColor="text1"/>
          <w:sz w:val="24"/>
          <w:szCs w:val="24"/>
          <w:u w:val="single"/>
        </w:rPr>
        <w:t>_______________________________</w:t>
      </w:r>
    </w:p>
    <w:p w:rsidR="00820843" w:rsidRPr="00820843" w:rsidRDefault="00820843" w:rsidP="00494B2C">
      <w:pPr>
        <w:ind w:left="-851"/>
        <w:jc w:val="center"/>
        <w:rPr>
          <w:b/>
          <w:i/>
          <w:color w:val="000000" w:themeColor="text1"/>
          <w:sz w:val="24"/>
          <w:szCs w:val="24"/>
        </w:rPr>
      </w:pPr>
      <w:r w:rsidRPr="00820843">
        <w:rPr>
          <w:b/>
          <w:i/>
          <w:color w:val="000000" w:themeColor="text1"/>
          <w:sz w:val="24"/>
          <w:szCs w:val="24"/>
        </w:rPr>
        <w:t>Marcos Welber P. Vieira</w:t>
      </w:r>
    </w:p>
    <w:p w:rsidR="00820843" w:rsidRPr="00820843" w:rsidRDefault="00820843" w:rsidP="00494B2C">
      <w:pPr>
        <w:ind w:left="-851"/>
        <w:jc w:val="center"/>
        <w:rPr>
          <w:i/>
          <w:color w:val="000000" w:themeColor="text1"/>
          <w:sz w:val="24"/>
          <w:szCs w:val="24"/>
          <w:u w:val="single"/>
        </w:rPr>
      </w:pPr>
      <w:r w:rsidRPr="00820843">
        <w:rPr>
          <w:i/>
          <w:color w:val="000000" w:themeColor="text1"/>
          <w:sz w:val="24"/>
          <w:szCs w:val="24"/>
        </w:rPr>
        <w:t>Secretário Municipal de Saúde</w:t>
      </w:r>
    </w:p>
    <w:p w:rsidR="00F37A94" w:rsidRDefault="00F37A94" w:rsidP="00494B2C">
      <w:pPr>
        <w:jc w:val="center"/>
        <w:rPr>
          <w:b/>
          <w:bCs/>
          <w:color w:val="000000" w:themeColor="text1"/>
          <w:sz w:val="24"/>
          <w:szCs w:val="24"/>
        </w:rPr>
      </w:pPr>
    </w:p>
    <w:p w:rsidR="00F37A94" w:rsidRDefault="00F37A94" w:rsidP="00494B2C">
      <w:pPr>
        <w:jc w:val="center"/>
        <w:rPr>
          <w:b/>
          <w:bCs/>
          <w:color w:val="000000" w:themeColor="text1"/>
          <w:sz w:val="24"/>
          <w:szCs w:val="24"/>
        </w:rPr>
      </w:pPr>
    </w:p>
    <w:p w:rsidR="00F37A94" w:rsidRDefault="00F37A94" w:rsidP="00494B2C">
      <w:pPr>
        <w:jc w:val="center"/>
        <w:rPr>
          <w:b/>
          <w:bCs/>
          <w:color w:val="000000" w:themeColor="text1"/>
          <w:sz w:val="24"/>
          <w:szCs w:val="24"/>
        </w:rPr>
      </w:pPr>
    </w:p>
    <w:p w:rsidR="00F37A94" w:rsidRDefault="00F37A94" w:rsidP="00494B2C">
      <w:pPr>
        <w:jc w:val="center"/>
        <w:rPr>
          <w:b/>
          <w:bCs/>
          <w:color w:val="000000" w:themeColor="text1"/>
          <w:sz w:val="24"/>
          <w:szCs w:val="24"/>
        </w:rPr>
      </w:pPr>
    </w:p>
    <w:p w:rsidR="00F37A94" w:rsidRDefault="00F37A94" w:rsidP="00494B2C">
      <w:pPr>
        <w:jc w:val="center"/>
        <w:rPr>
          <w:b/>
          <w:bCs/>
          <w:color w:val="000000" w:themeColor="text1"/>
          <w:sz w:val="24"/>
          <w:szCs w:val="24"/>
        </w:rPr>
      </w:pPr>
    </w:p>
    <w:p w:rsidR="00F37A94" w:rsidRDefault="00F37A94" w:rsidP="00494B2C">
      <w:pPr>
        <w:jc w:val="center"/>
        <w:rPr>
          <w:b/>
          <w:bCs/>
          <w:color w:val="000000" w:themeColor="text1"/>
          <w:sz w:val="24"/>
          <w:szCs w:val="24"/>
        </w:rPr>
      </w:pPr>
    </w:p>
    <w:p w:rsidR="00F37A94" w:rsidRDefault="00F37A94" w:rsidP="00494B2C">
      <w:pPr>
        <w:jc w:val="center"/>
        <w:rPr>
          <w:b/>
          <w:bCs/>
          <w:color w:val="000000" w:themeColor="text1"/>
          <w:sz w:val="24"/>
          <w:szCs w:val="24"/>
        </w:rPr>
      </w:pPr>
    </w:p>
    <w:p w:rsidR="00F37A94" w:rsidRDefault="00F37A94" w:rsidP="00494B2C">
      <w:pPr>
        <w:jc w:val="center"/>
        <w:rPr>
          <w:b/>
          <w:bCs/>
          <w:color w:val="000000" w:themeColor="text1"/>
          <w:sz w:val="24"/>
          <w:szCs w:val="24"/>
        </w:rPr>
      </w:pPr>
    </w:p>
    <w:p w:rsidR="00F37A94" w:rsidRDefault="00F37A94" w:rsidP="00494B2C">
      <w:pPr>
        <w:jc w:val="center"/>
        <w:rPr>
          <w:b/>
          <w:bCs/>
          <w:color w:val="000000" w:themeColor="text1"/>
          <w:sz w:val="24"/>
          <w:szCs w:val="24"/>
        </w:rPr>
      </w:pPr>
    </w:p>
    <w:p w:rsidR="00F37A94" w:rsidRDefault="00F37A94" w:rsidP="00494B2C">
      <w:pPr>
        <w:jc w:val="center"/>
        <w:rPr>
          <w:b/>
          <w:bCs/>
          <w:color w:val="000000" w:themeColor="text1"/>
          <w:sz w:val="24"/>
          <w:szCs w:val="24"/>
        </w:rPr>
      </w:pPr>
    </w:p>
    <w:p w:rsidR="00F37A94" w:rsidRDefault="00F37A94" w:rsidP="00494B2C">
      <w:pPr>
        <w:jc w:val="center"/>
        <w:rPr>
          <w:b/>
          <w:bCs/>
          <w:color w:val="000000" w:themeColor="text1"/>
          <w:sz w:val="24"/>
          <w:szCs w:val="24"/>
        </w:rPr>
      </w:pPr>
    </w:p>
    <w:p w:rsidR="00F37A94" w:rsidRDefault="00F37A94" w:rsidP="00494B2C">
      <w:pPr>
        <w:jc w:val="center"/>
        <w:rPr>
          <w:b/>
          <w:bCs/>
          <w:color w:val="000000" w:themeColor="text1"/>
          <w:sz w:val="24"/>
          <w:szCs w:val="24"/>
        </w:rPr>
      </w:pPr>
    </w:p>
    <w:p w:rsidR="00F37A94" w:rsidRDefault="00F37A94" w:rsidP="00494B2C">
      <w:pPr>
        <w:jc w:val="center"/>
        <w:rPr>
          <w:b/>
          <w:bCs/>
          <w:color w:val="000000" w:themeColor="text1"/>
          <w:sz w:val="24"/>
          <w:szCs w:val="24"/>
        </w:rPr>
      </w:pPr>
    </w:p>
    <w:p w:rsidR="00F37A94" w:rsidRDefault="00F37A94" w:rsidP="00494B2C">
      <w:pPr>
        <w:jc w:val="center"/>
        <w:rPr>
          <w:b/>
          <w:bCs/>
          <w:color w:val="000000" w:themeColor="text1"/>
          <w:sz w:val="24"/>
          <w:szCs w:val="24"/>
        </w:rPr>
      </w:pPr>
    </w:p>
    <w:p w:rsidR="00F37A94" w:rsidRDefault="00F37A94" w:rsidP="00494B2C">
      <w:pPr>
        <w:jc w:val="center"/>
        <w:rPr>
          <w:b/>
          <w:bCs/>
          <w:color w:val="000000" w:themeColor="text1"/>
          <w:sz w:val="24"/>
          <w:szCs w:val="24"/>
        </w:rPr>
      </w:pPr>
    </w:p>
    <w:p w:rsidR="00F37A94" w:rsidRDefault="00F37A94" w:rsidP="00494B2C">
      <w:pPr>
        <w:jc w:val="center"/>
        <w:rPr>
          <w:b/>
          <w:bCs/>
          <w:color w:val="000000" w:themeColor="text1"/>
          <w:sz w:val="24"/>
          <w:szCs w:val="24"/>
        </w:rPr>
      </w:pPr>
    </w:p>
    <w:p w:rsidR="00F37A94" w:rsidRDefault="00F37A94" w:rsidP="00494B2C">
      <w:pPr>
        <w:jc w:val="center"/>
        <w:rPr>
          <w:b/>
          <w:bCs/>
          <w:color w:val="000000" w:themeColor="text1"/>
          <w:sz w:val="24"/>
          <w:szCs w:val="24"/>
        </w:rPr>
      </w:pPr>
    </w:p>
    <w:p w:rsidR="00F37A94" w:rsidRDefault="00F37A94" w:rsidP="00494B2C">
      <w:pPr>
        <w:jc w:val="center"/>
        <w:rPr>
          <w:b/>
          <w:bCs/>
          <w:color w:val="000000" w:themeColor="text1"/>
          <w:sz w:val="24"/>
          <w:szCs w:val="24"/>
        </w:rPr>
      </w:pPr>
    </w:p>
    <w:p w:rsidR="00F37A94" w:rsidRDefault="00F37A94" w:rsidP="00494B2C">
      <w:pPr>
        <w:jc w:val="center"/>
        <w:rPr>
          <w:b/>
          <w:bCs/>
          <w:color w:val="000000" w:themeColor="text1"/>
          <w:sz w:val="24"/>
          <w:szCs w:val="24"/>
        </w:rPr>
      </w:pPr>
    </w:p>
    <w:p w:rsidR="00F37A94" w:rsidRDefault="00F37A94" w:rsidP="00494B2C">
      <w:pPr>
        <w:jc w:val="center"/>
        <w:rPr>
          <w:b/>
          <w:bCs/>
          <w:color w:val="000000" w:themeColor="text1"/>
          <w:sz w:val="24"/>
          <w:szCs w:val="24"/>
        </w:rPr>
      </w:pPr>
    </w:p>
    <w:p w:rsidR="00F37A94" w:rsidRDefault="00F37A94" w:rsidP="00494B2C">
      <w:pPr>
        <w:jc w:val="center"/>
        <w:rPr>
          <w:b/>
          <w:bCs/>
          <w:color w:val="000000" w:themeColor="text1"/>
          <w:sz w:val="24"/>
          <w:szCs w:val="24"/>
        </w:rPr>
      </w:pPr>
    </w:p>
    <w:p w:rsidR="00F37A94" w:rsidRDefault="00F37A94" w:rsidP="00494B2C">
      <w:pPr>
        <w:jc w:val="center"/>
        <w:rPr>
          <w:b/>
          <w:bCs/>
          <w:color w:val="000000" w:themeColor="text1"/>
          <w:sz w:val="24"/>
          <w:szCs w:val="24"/>
        </w:rPr>
      </w:pPr>
    </w:p>
    <w:p w:rsidR="00F37A94" w:rsidRDefault="00F37A94"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PREGÃO PRESENCIAL Nº</w:t>
      </w:r>
      <w:r w:rsidR="001634DB" w:rsidRPr="008E24C5">
        <w:rPr>
          <w:b/>
          <w:bCs/>
          <w:color w:val="000000" w:themeColor="text1"/>
          <w:sz w:val="24"/>
          <w:szCs w:val="24"/>
        </w:rPr>
        <w:t xml:space="preserve"> </w:t>
      </w:r>
      <w:r w:rsidR="00B22EAD">
        <w:rPr>
          <w:b/>
          <w:bCs/>
          <w:color w:val="000000" w:themeColor="text1"/>
          <w:sz w:val="24"/>
          <w:szCs w:val="24"/>
        </w:rPr>
        <w:t>033</w:t>
      </w:r>
      <w:r w:rsidR="00483A9D" w:rsidRPr="008E24C5">
        <w:rPr>
          <w:b/>
          <w:bCs/>
          <w:color w:val="000000" w:themeColor="text1"/>
          <w:sz w:val="24"/>
          <w:szCs w:val="24"/>
        </w:rPr>
        <w:t>/1</w:t>
      </w:r>
      <w:r w:rsidR="00150B9E">
        <w:rPr>
          <w:b/>
          <w:bCs/>
          <w:color w:val="000000" w:themeColor="text1"/>
          <w:sz w:val="24"/>
          <w:szCs w:val="24"/>
        </w:rPr>
        <w:t>8</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494B2C">
      <w:pPr>
        <w:rPr>
          <w:b/>
          <w:bCs/>
          <w:color w:val="000000" w:themeColor="text1"/>
          <w:sz w:val="24"/>
          <w:szCs w:val="24"/>
        </w:rPr>
      </w:pPr>
    </w:p>
    <w:p w:rsidR="008A6E70" w:rsidRPr="008E24C5" w:rsidRDefault="008A6E70" w:rsidP="00341B96">
      <w:pPr>
        <w:pStyle w:val="Ttulo2"/>
        <w:rPr>
          <w:bCs/>
          <w:color w:val="000000" w:themeColor="text1"/>
          <w:szCs w:val="24"/>
        </w:rPr>
      </w:pPr>
      <w:r w:rsidRPr="008E24C5">
        <w:rPr>
          <w:bCs/>
          <w:color w:val="000000" w:themeColor="text1"/>
          <w:szCs w:val="24"/>
        </w:rPr>
        <w:t>EMPRESA:_____________________________________________________</w:t>
      </w:r>
      <w:r w:rsidR="00341B96">
        <w:rPr>
          <w:bCs/>
          <w:color w:val="000000" w:themeColor="text1"/>
          <w:szCs w:val="24"/>
        </w:rPr>
        <w:t>___</w:t>
      </w:r>
      <w:r w:rsidRPr="008E24C5">
        <w:rPr>
          <w:bCs/>
          <w:color w:val="000000" w:themeColor="text1"/>
          <w:szCs w:val="24"/>
        </w:rPr>
        <w:t>______</w:t>
      </w:r>
    </w:p>
    <w:p w:rsidR="008A6E70" w:rsidRPr="008E24C5" w:rsidRDefault="008A6E70" w:rsidP="00341B96">
      <w:pPr>
        <w:rPr>
          <w:b/>
          <w:bCs/>
          <w:color w:val="000000" w:themeColor="text1"/>
          <w:sz w:val="24"/>
          <w:szCs w:val="24"/>
        </w:rPr>
      </w:pPr>
    </w:p>
    <w:p w:rsidR="008A6E70" w:rsidRPr="008E24C5" w:rsidRDefault="008A6E70" w:rsidP="00341B96">
      <w:pPr>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341B96">
      <w:pPr>
        <w:rPr>
          <w:b/>
          <w:bCs/>
          <w:color w:val="000000" w:themeColor="text1"/>
          <w:sz w:val="24"/>
          <w:szCs w:val="24"/>
        </w:rPr>
      </w:pPr>
    </w:p>
    <w:p w:rsidR="00BD1DBC" w:rsidRPr="008E24C5" w:rsidRDefault="008A6E70" w:rsidP="00341B96">
      <w:pPr>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341B96">
      <w:pPr>
        <w:rPr>
          <w:b/>
          <w:bCs/>
          <w:color w:val="000000" w:themeColor="text1"/>
          <w:sz w:val="24"/>
          <w:szCs w:val="24"/>
        </w:rPr>
      </w:pPr>
    </w:p>
    <w:p w:rsidR="008A6E70" w:rsidRPr="008E24C5" w:rsidRDefault="008A6E70" w:rsidP="00341B96">
      <w:pPr>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341B96" w:rsidRDefault="00341B96" w:rsidP="00494B2C">
      <w:pPr>
        <w:ind w:firstLine="851"/>
        <w:rPr>
          <w:b/>
          <w:bCs/>
          <w:color w:val="000000" w:themeColor="text1"/>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119"/>
        <w:gridCol w:w="992"/>
        <w:gridCol w:w="1027"/>
        <w:gridCol w:w="1099"/>
        <w:gridCol w:w="1276"/>
        <w:gridCol w:w="1701"/>
      </w:tblGrid>
      <w:tr w:rsidR="00F37A94" w:rsidRPr="00674ADD" w:rsidTr="00F37A94">
        <w:trPr>
          <w:trHeight w:val="522"/>
        </w:trPr>
        <w:tc>
          <w:tcPr>
            <w:tcW w:w="9889"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37A94" w:rsidRPr="00F37A94" w:rsidRDefault="00F37A94" w:rsidP="0007380F">
            <w:pPr>
              <w:jc w:val="center"/>
              <w:rPr>
                <w:b/>
                <w:sz w:val="18"/>
                <w:szCs w:val="18"/>
                <w:u w:val="single"/>
              </w:rPr>
            </w:pPr>
            <w:r w:rsidRPr="00F37A94">
              <w:rPr>
                <w:b/>
                <w:sz w:val="18"/>
                <w:szCs w:val="18"/>
                <w:u w:val="single"/>
              </w:rPr>
              <w:t>LOTE ÚNICO</w:t>
            </w:r>
          </w:p>
        </w:tc>
      </w:tr>
      <w:tr w:rsidR="00F37A94" w:rsidRPr="00674ADD" w:rsidTr="0007380F">
        <w:trPr>
          <w:trHeight w:val="1009"/>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37A94" w:rsidRPr="00341B96" w:rsidRDefault="00F37A94" w:rsidP="009A3D19">
            <w:pPr>
              <w:tabs>
                <w:tab w:val="left" w:pos="494"/>
              </w:tabs>
              <w:jc w:val="center"/>
              <w:rPr>
                <w:b/>
                <w:bCs/>
                <w:sz w:val="18"/>
                <w:szCs w:val="18"/>
              </w:rPr>
            </w:pPr>
            <w:r w:rsidRPr="0092125D">
              <w:rPr>
                <w:b/>
                <w:bCs/>
                <w:sz w:val="16"/>
                <w:szCs w:val="18"/>
              </w:rPr>
              <w:t>ITEM</w:t>
            </w:r>
          </w:p>
        </w:tc>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37A94" w:rsidRPr="00341B96" w:rsidRDefault="00F37A94" w:rsidP="009A3D19">
            <w:pPr>
              <w:jc w:val="center"/>
              <w:rPr>
                <w:b/>
                <w:bCs/>
                <w:sz w:val="18"/>
                <w:szCs w:val="18"/>
              </w:rPr>
            </w:pPr>
            <w:r w:rsidRPr="00341B96">
              <w:rPr>
                <w:b/>
                <w:bCs/>
                <w:sz w:val="18"/>
                <w:szCs w:val="18"/>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37A94" w:rsidRPr="00341B96" w:rsidRDefault="00F37A94" w:rsidP="009A3D19">
            <w:pPr>
              <w:jc w:val="center"/>
              <w:rPr>
                <w:b/>
                <w:bCs/>
                <w:sz w:val="18"/>
                <w:szCs w:val="18"/>
              </w:rPr>
            </w:pPr>
            <w:r w:rsidRPr="00341B96">
              <w:rPr>
                <w:b/>
                <w:bCs/>
                <w:sz w:val="18"/>
                <w:szCs w:val="18"/>
              </w:rPr>
              <w:t>UN</w:t>
            </w:r>
          </w:p>
        </w:tc>
        <w:tc>
          <w:tcPr>
            <w:tcW w:w="10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37A94" w:rsidRPr="00341B96" w:rsidRDefault="00F37A94" w:rsidP="009A3D19">
            <w:pPr>
              <w:jc w:val="center"/>
              <w:rPr>
                <w:b/>
                <w:bCs/>
                <w:sz w:val="18"/>
                <w:szCs w:val="18"/>
              </w:rPr>
            </w:pPr>
            <w:r w:rsidRPr="00341B96">
              <w:rPr>
                <w:b/>
                <w:bCs/>
                <w:sz w:val="18"/>
                <w:szCs w:val="18"/>
              </w:rPr>
              <w:t>QUANT</w:t>
            </w:r>
          </w:p>
        </w:tc>
        <w:tc>
          <w:tcPr>
            <w:tcW w:w="1099" w:type="dxa"/>
            <w:tcBorders>
              <w:top w:val="single" w:sz="4" w:space="0" w:color="auto"/>
              <w:left w:val="single" w:sz="4" w:space="0" w:color="auto"/>
              <w:right w:val="single" w:sz="4" w:space="0" w:color="auto"/>
            </w:tcBorders>
            <w:shd w:val="clear" w:color="auto" w:fill="DBE5F1" w:themeFill="accent1" w:themeFillTint="33"/>
            <w:vAlign w:val="center"/>
          </w:tcPr>
          <w:p w:rsidR="00F37A94" w:rsidRPr="00341B96" w:rsidRDefault="00F37A94" w:rsidP="009A3D19">
            <w:pPr>
              <w:jc w:val="center"/>
              <w:rPr>
                <w:b/>
                <w:sz w:val="18"/>
                <w:szCs w:val="18"/>
              </w:rPr>
            </w:pPr>
            <w:r>
              <w:rPr>
                <w:b/>
                <w:sz w:val="18"/>
                <w:szCs w:val="18"/>
              </w:rPr>
              <w:t>MARCA</w:t>
            </w:r>
          </w:p>
        </w:tc>
        <w:tc>
          <w:tcPr>
            <w:tcW w:w="1276" w:type="dxa"/>
            <w:tcBorders>
              <w:top w:val="single" w:sz="4" w:space="0" w:color="auto"/>
              <w:left w:val="single" w:sz="4" w:space="0" w:color="auto"/>
              <w:right w:val="single" w:sz="4" w:space="0" w:color="auto"/>
            </w:tcBorders>
            <w:shd w:val="clear" w:color="auto" w:fill="DBE5F1" w:themeFill="accent1" w:themeFillTint="33"/>
            <w:vAlign w:val="center"/>
          </w:tcPr>
          <w:p w:rsidR="00F37A94" w:rsidRPr="00341B96" w:rsidRDefault="00F37A94" w:rsidP="009A3D19">
            <w:pPr>
              <w:jc w:val="center"/>
              <w:rPr>
                <w:b/>
                <w:sz w:val="18"/>
                <w:szCs w:val="18"/>
              </w:rPr>
            </w:pPr>
            <w:r w:rsidRPr="00341B96">
              <w:rPr>
                <w:b/>
                <w:sz w:val="18"/>
                <w:szCs w:val="18"/>
              </w:rPr>
              <w:t>VALOR UNITÁRIO</w:t>
            </w:r>
          </w:p>
        </w:tc>
        <w:tc>
          <w:tcPr>
            <w:tcW w:w="1701" w:type="dxa"/>
            <w:tcBorders>
              <w:top w:val="single" w:sz="4" w:space="0" w:color="auto"/>
              <w:left w:val="single" w:sz="4" w:space="0" w:color="auto"/>
              <w:right w:val="single" w:sz="4" w:space="0" w:color="auto"/>
            </w:tcBorders>
            <w:shd w:val="clear" w:color="auto" w:fill="DBE5F1" w:themeFill="accent1" w:themeFillTint="33"/>
            <w:vAlign w:val="center"/>
          </w:tcPr>
          <w:p w:rsidR="00F37A94" w:rsidRPr="00341B96" w:rsidRDefault="00F37A94" w:rsidP="009A3D19">
            <w:pPr>
              <w:jc w:val="center"/>
              <w:rPr>
                <w:b/>
                <w:sz w:val="18"/>
                <w:szCs w:val="18"/>
              </w:rPr>
            </w:pPr>
            <w:r w:rsidRPr="00341B96">
              <w:rPr>
                <w:b/>
                <w:sz w:val="18"/>
                <w:szCs w:val="18"/>
              </w:rPr>
              <w:t xml:space="preserve">VALOR </w:t>
            </w:r>
            <w:r>
              <w:rPr>
                <w:b/>
                <w:sz w:val="18"/>
                <w:szCs w:val="18"/>
              </w:rPr>
              <w:t>TOTAL</w:t>
            </w:r>
          </w:p>
        </w:tc>
      </w:tr>
      <w:tr w:rsidR="00F37A94" w:rsidRPr="00674ADD" w:rsidTr="0007380F">
        <w:trPr>
          <w:trHeight w:val="485"/>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37A94" w:rsidRPr="00341B96" w:rsidRDefault="00F37A94" w:rsidP="00E014BC">
            <w:pPr>
              <w:jc w:val="center"/>
              <w:rPr>
                <w:b/>
                <w:color w:val="000000"/>
                <w:sz w:val="22"/>
                <w:szCs w:val="22"/>
              </w:rPr>
            </w:pPr>
            <w:r w:rsidRPr="00341B96">
              <w:rPr>
                <w:b/>
                <w:color w:val="000000"/>
                <w:sz w:val="22"/>
                <w:szCs w:val="22"/>
              </w:rPr>
              <w:t>01</w:t>
            </w:r>
          </w:p>
        </w:tc>
        <w:tc>
          <w:tcPr>
            <w:tcW w:w="3119" w:type="dxa"/>
            <w:tcBorders>
              <w:top w:val="single" w:sz="4" w:space="0" w:color="auto"/>
              <w:left w:val="single" w:sz="4" w:space="0" w:color="auto"/>
              <w:bottom w:val="single" w:sz="4" w:space="0" w:color="auto"/>
              <w:right w:val="single" w:sz="4" w:space="0" w:color="auto"/>
            </w:tcBorders>
            <w:vAlign w:val="center"/>
            <w:hideMark/>
          </w:tcPr>
          <w:p w:rsidR="00F37A94" w:rsidRPr="0018318B" w:rsidRDefault="00F37A94" w:rsidP="009A3D19">
            <w:pPr>
              <w:jc w:val="center"/>
              <w:rPr>
                <w:sz w:val="24"/>
                <w:szCs w:val="24"/>
              </w:rPr>
            </w:pPr>
            <w:r w:rsidRPr="0018318B">
              <w:rPr>
                <w:sz w:val="24"/>
                <w:szCs w:val="24"/>
              </w:rPr>
              <w:t>REFRIGERANTE DE COLA 2,25LT</w:t>
            </w:r>
          </w:p>
        </w:tc>
        <w:tc>
          <w:tcPr>
            <w:tcW w:w="992" w:type="dxa"/>
            <w:tcBorders>
              <w:top w:val="single" w:sz="4" w:space="0" w:color="auto"/>
              <w:left w:val="single" w:sz="4" w:space="0" w:color="auto"/>
              <w:bottom w:val="single" w:sz="4" w:space="0" w:color="auto"/>
              <w:right w:val="single" w:sz="4" w:space="0" w:color="auto"/>
            </w:tcBorders>
            <w:vAlign w:val="center"/>
            <w:hideMark/>
          </w:tcPr>
          <w:p w:rsidR="00F37A94" w:rsidRPr="0018318B" w:rsidRDefault="00F37A94" w:rsidP="009A3D19">
            <w:pPr>
              <w:jc w:val="center"/>
              <w:rPr>
                <w:sz w:val="24"/>
                <w:szCs w:val="24"/>
              </w:rPr>
            </w:pPr>
            <w:r w:rsidRPr="0018318B">
              <w:rPr>
                <w:sz w:val="24"/>
                <w:szCs w:val="24"/>
              </w:rPr>
              <w:t>GAR.</w:t>
            </w:r>
          </w:p>
        </w:tc>
        <w:tc>
          <w:tcPr>
            <w:tcW w:w="1027" w:type="dxa"/>
            <w:tcBorders>
              <w:top w:val="single" w:sz="4" w:space="0" w:color="auto"/>
              <w:left w:val="single" w:sz="4" w:space="0" w:color="auto"/>
              <w:bottom w:val="single" w:sz="4" w:space="0" w:color="auto"/>
              <w:right w:val="single" w:sz="4" w:space="0" w:color="auto"/>
            </w:tcBorders>
            <w:vAlign w:val="center"/>
            <w:hideMark/>
          </w:tcPr>
          <w:p w:rsidR="00F37A94" w:rsidRPr="0018318B" w:rsidRDefault="00F37A94" w:rsidP="009A3D19">
            <w:pPr>
              <w:jc w:val="center"/>
              <w:rPr>
                <w:sz w:val="24"/>
                <w:szCs w:val="24"/>
              </w:rPr>
            </w:pPr>
            <w:r w:rsidRPr="0018318B">
              <w:rPr>
                <w:sz w:val="24"/>
                <w:szCs w:val="24"/>
              </w:rPr>
              <w:t>60</w:t>
            </w:r>
          </w:p>
        </w:tc>
        <w:tc>
          <w:tcPr>
            <w:tcW w:w="1099" w:type="dxa"/>
            <w:tcBorders>
              <w:top w:val="single" w:sz="4" w:space="0" w:color="auto"/>
              <w:left w:val="single" w:sz="4" w:space="0" w:color="auto"/>
              <w:bottom w:val="single" w:sz="4" w:space="0" w:color="auto"/>
              <w:right w:val="single" w:sz="4" w:space="0" w:color="auto"/>
            </w:tcBorders>
          </w:tcPr>
          <w:p w:rsidR="00F37A94" w:rsidRDefault="00F37A94" w:rsidP="00E014BC">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37A94" w:rsidRPr="00341B96" w:rsidRDefault="00F37A94" w:rsidP="00E014BC">
            <w:pPr>
              <w:jc w:val="center"/>
              <w:rPr>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37A94" w:rsidRPr="00341B96" w:rsidRDefault="00F37A94" w:rsidP="00E014BC">
            <w:pPr>
              <w:jc w:val="center"/>
              <w:rPr>
                <w:b/>
                <w:color w:val="000000"/>
                <w:sz w:val="24"/>
                <w:szCs w:val="24"/>
              </w:rPr>
            </w:pPr>
          </w:p>
        </w:tc>
      </w:tr>
      <w:tr w:rsidR="00F37A94" w:rsidRPr="00674ADD" w:rsidTr="00645938">
        <w:trPr>
          <w:trHeight w:val="561"/>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37A94" w:rsidRPr="00341B96" w:rsidRDefault="00F37A94" w:rsidP="00E014BC">
            <w:pPr>
              <w:jc w:val="center"/>
              <w:rPr>
                <w:b/>
                <w:color w:val="000000"/>
                <w:sz w:val="22"/>
                <w:szCs w:val="22"/>
              </w:rPr>
            </w:pPr>
            <w:r w:rsidRPr="00341B96">
              <w:rPr>
                <w:b/>
                <w:color w:val="000000"/>
                <w:sz w:val="22"/>
                <w:szCs w:val="22"/>
              </w:rPr>
              <w:t>02</w:t>
            </w:r>
          </w:p>
        </w:tc>
        <w:tc>
          <w:tcPr>
            <w:tcW w:w="3119" w:type="dxa"/>
            <w:tcBorders>
              <w:top w:val="single" w:sz="4" w:space="0" w:color="auto"/>
              <w:left w:val="single" w:sz="4" w:space="0" w:color="auto"/>
              <w:bottom w:val="single" w:sz="4" w:space="0" w:color="auto"/>
              <w:right w:val="single" w:sz="4" w:space="0" w:color="auto"/>
            </w:tcBorders>
            <w:vAlign w:val="center"/>
            <w:hideMark/>
          </w:tcPr>
          <w:p w:rsidR="00F37A94" w:rsidRPr="0018318B" w:rsidRDefault="00F37A94" w:rsidP="009A3D19">
            <w:pPr>
              <w:jc w:val="center"/>
              <w:rPr>
                <w:sz w:val="24"/>
                <w:szCs w:val="24"/>
              </w:rPr>
            </w:pPr>
            <w:r w:rsidRPr="0018318B">
              <w:rPr>
                <w:sz w:val="24"/>
                <w:szCs w:val="24"/>
              </w:rPr>
              <w:t>PÃO DE FORMA</w:t>
            </w:r>
          </w:p>
        </w:tc>
        <w:tc>
          <w:tcPr>
            <w:tcW w:w="992" w:type="dxa"/>
            <w:tcBorders>
              <w:top w:val="single" w:sz="4" w:space="0" w:color="auto"/>
              <w:left w:val="single" w:sz="4" w:space="0" w:color="auto"/>
              <w:bottom w:val="single" w:sz="4" w:space="0" w:color="auto"/>
              <w:right w:val="single" w:sz="4" w:space="0" w:color="auto"/>
            </w:tcBorders>
            <w:vAlign w:val="center"/>
            <w:hideMark/>
          </w:tcPr>
          <w:p w:rsidR="00F37A94" w:rsidRPr="0018318B" w:rsidRDefault="00F37A94" w:rsidP="009A3D19">
            <w:pPr>
              <w:jc w:val="center"/>
              <w:rPr>
                <w:sz w:val="24"/>
                <w:szCs w:val="24"/>
              </w:rPr>
            </w:pPr>
            <w:r w:rsidRPr="0018318B">
              <w:rPr>
                <w:sz w:val="24"/>
                <w:szCs w:val="24"/>
              </w:rPr>
              <w:t>PCT</w:t>
            </w:r>
          </w:p>
        </w:tc>
        <w:tc>
          <w:tcPr>
            <w:tcW w:w="1027" w:type="dxa"/>
            <w:tcBorders>
              <w:top w:val="single" w:sz="4" w:space="0" w:color="auto"/>
              <w:left w:val="single" w:sz="4" w:space="0" w:color="auto"/>
              <w:bottom w:val="single" w:sz="4" w:space="0" w:color="auto"/>
              <w:right w:val="single" w:sz="4" w:space="0" w:color="auto"/>
            </w:tcBorders>
            <w:vAlign w:val="center"/>
            <w:hideMark/>
          </w:tcPr>
          <w:p w:rsidR="00F37A94" w:rsidRPr="0018318B" w:rsidRDefault="00F37A94" w:rsidP="009A3D19">
            <w:pPr>
              <w:jc w:val="center"/>
              <w:rPr>
                <w:sz w:val="24"/>
                <w:szCs w:val="24"/>
              </w:rPr>
            </w:pPr>
            <w:r w:rsidRPr="0018318B">
              <w:rPr>
                <w:sz w:val="24"/>
                <w:szCs w:val="24"/>
              </w:rPr>
              <w:t>30</w:t>
            </w:r>
          </w:p>
        </w:tc>
        <w:tc>
          <w:tcPr>
            <w:tcW w:w="1099" w:type="dxa"/>
            <w:tcBorders>
              <w:top w:val="single" w:sz="4" w:space="0" w:color="auto"/>
              <w:left w:val="single" w:sz="4" w:space="0" w:color="auto"/>
              <w:bottom w:val="single" w:sz="4" w:space="0" w:color="auto"/>
              <w:right w:val="single" w:sz="4" w:space="0" w:color="auto"/>
            </w:tcBorders>
          </w:tcPr>
          <w:p w:rsidR="00F37A94" w:rsidRDefault="00F37A94" w:rsidP="00E014BC">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37A94" w:rsidRPr="00341B96" w:rsidRDefault="00F37A94" w:rsidP="00E014BC">
            <w:pPr>
              <w:jc w:val="center"/>
              <w:rPr>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37A94" w:rsidRPr="00341B96" w:rsidRDefault="00F37A94" w:rsidP="00E014BC">
            <w:pPr>
              <w:jc w:val="center"/>
              <w:rPr>
                <w:b/>
                <w:color w:val="000000"/>
                <w:sz w:val="24"/>
                <w:szCs w:val="24"/>
              </w:rPr>
            </w:pPr>
          </w:p>
        </w:tc>
      </w:tr>
      <w:tr w:rsidR="00F37A94" w:rsidRPr="00674ADD" w:rsidTr="0007380F">
        <w:trPr>
          <w:trHeight w:val="561"/>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37A94" w:rsidRPr="00341B96" w:rsidRDefault="00F37A94" w:rsidP="00E014BC">
            <w:pPr>
              <w:jc w:val="center"/>
              <w:rPr>
                <w:b/>
                <w:color w:val="000000"/>
                <w:sz w:val="22"/>
                <w:szCs w:val="22"/>
              </w:rPr>
            </w:pPr>
            <w:r w:rsidRPr="00341B96">
              <w:rPr>
                <w:b/>
                <w:color w:val="000000"/>
                <w:sz w:val="22"/>
                <w:szCs w:val="22"/>
              </w:rPr>
              <w:t>03</w:t>
            </w:r>
          </w:p>
        </w:tc>
        <w:tc>
          <w:tcPr>
            <w:tcW w:w="3119" w:type="dxa"/>
            <w:tcBorders>
              <w:top w:val="single" w:sz="4" w:space="0" w:color="auto"/>
              <w:left w:val="single" w:sz="4" w:space="0" w:color="auto"/>
              <w:bottom w:val="single" w:sz="4" w:space="0" w:color="auto"/>
              <w:right w:val="single" w:sz="4" w:space="0" w:color="auto"/>
            </w:tcBorders>
            <w:vAlign w:val="center"/>
            <w:hideMark/>
          </w:tcPr>
          <w:p w:rsidR="00F37A94" w:rsidRPr="0018318B" w:rsidRDefault="00F37A94" w:rsidP="009A3D19">
            <w:pPr>
              <w:jc w:val="center"/>
              <w:rPr>
                <w:sz w:val="24"/>
                <w:szCs w:val="24"/>
              </w:rPr>
            </w:pPr>
            <w:r w:rsidRPr="0018318B">
              <w:rPr>
                <w:sz w:val="24"/>
                <w:szCs w:val="24"/>
              </w:rPr>
              <w:t>PRESUNTO FATIADO DIVIDIDO EM PACOTES DE 500 GRAMAS</w:t>
            </w:r>
          </w:p>
        </w:tc>
        <w:tc>
          <w:tcPr>
            <w:tcW w:w="992" w:type="dxa"/>
            <w:tcBorders>
              <w:top w:val="single" w:sz="4" w:space="0" w:color="auto"/>
              <w:left w:val="single" w:sz="4" w:space="0" w:color="auto"/>
              <w:bottom w:val="single" w:sz="4" w:space="0" w:color="auto"/>
              <w:right w:val="single" w:sz="4" w:space="0" w:color="auto"/>
            </w:tcBorders>
            <w:vAlign w:val="center"/>
            <w:hideMark/>
          </w:tcPr>
          <w:p w:rsidR="00F37A94" w:rsidRPr="0018318B" w:rsidRDefault="00F37A94" w:rsidP="009A3D19">
            <w:pPr>
              <w:jc w:val="center"/>
              <w:rPr>
                <w:sz w:val="24"/>
                <w:szCs w:val="24"/>
              </w:rPr>
            </w:pPr>
            <w:r w:rsidRPr="0018318B">
              <w:rPr>
                <w:sz w:val="24"/>
                <w:szCs w:val="24"/>
              </w:rPr>
              <w:t>KG</w:t>
            </w:r>
          </w:p>
        </w:tc>
        <w:tc>
          <w:tcPr>
            <w:tcW w:w="1027" w:type="dxa"/>
            <w:tcBorders>
              <w:top w:val="single" w:sz="4" w:space="0" w:color="auto"/>
              <w:left w:val="single" w:sz="4" w:space="0" w:color="auto"/>
              <w:bottom w:val="single" w:sz="4" w:space="0" w:color="auto"/>
              <w:right w:val="single" w:sz="4" w:space="0" w:color="auto"/>
            </w:tcBorders>
            <w:vAlign w:val="center"/>
            <w:hideMark/>
          </w:tcPr>
          <w:p w:rsidR="00F37A94" w:rsidRPr="0018318B" w:rsidRDefault="00F37A94" w:rsidP="009A3D19">
            <w:pPr>
              <w:jc w:val="center"/>
              <w:rPr>
                <w:sz w:val="24"/>
                <w:szCs w:val="24"/>
              </w:rPr>
            </w:pPr>
            <w:r w:rsidRPr="0018318B">
              <w:rPr>
                <w:sz w:val="24"/>
                <w:szCs w:val="24"/>
              </w:rPr>
              <w:t>15</w:t>
            </w:r>
          </w:p>
        </w:tc>
        <w:tc>
          <w:tcPr>
            <w:tcW w:w="1099" w:type="dxa"/>
            <w:tcBorders>
              <w:top w:val="single" w:sz="4" w:space="0" w:color="auto"/>
              <w:left w:val="single" w:sz="4" w:space="0" w:color="auto"/>
              <w:bottom w:val="single" w:sz="4" w:space="0" w:color="auto"/>
              <w:right w:val="single" w:sz="4" w:space="0" w:color="auto"/>
            </w:tcBorders>
          </w:tcPr>
          <w:p w:rsidR="00F37A94" w:rsidRDefault="00F37A94" w:rsidP="00E014BC">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37A94" w:rsidRPr="00341B96" w:rsidRDefault="00F37A94" w:rsidP="00E014BC">
            <w:pPr>
              <w:jc w:val="center"/>
              <w:rPr>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37A94" w:rsidRPr="00341B96" w:rsidRDefault="00F37A94" w:rsidP="00E014BC">
            <w:pPr>
              <w:jc w:val="center"/>
              <w:rPr>
                <w:b/>
                <w:color w:val="000000"/>
                <w:sz w:val="24"/>
                <w:szCs w:val="24"/>
              </w:rPr>
            </w:pPr>
          </w:p>
        </w:tc>
      </w:tr>
      <w:tr w:rsidR="00F37A94" w:rsidRPr="00674ADD" w:rsidTr="0007380F">
        <w:trPr>
          <w:trHeight w:val="561"/>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37A94" w:rsidRPr="00341B96" w:rsidRDefault="00F37A94" w:rsidP="00E014BC">
            <w:pPr>
              <w:jc w:val="center"/>
              <w:rPr>
                <w:b/>
                <w:color w:val="000000"/>
                <w:sz w:val="22"/>
                <w:szCs w:val="22"/>
              </w:rPr>
            </w:pPr>
            <w:r>
              <w:rPr>
                <w:b/>
                <w:color w:val="000000"/>
                <w:sz w:val="22"/>
                <w:szCs w:val="22"/>
              </w:rPr>
              <w:t>04</w:t>
            </w:r>
          </w:p>
        </w:tc>
        <w:tc>
          <w:tcPr>
            <w:tcW w:w="3119" w:type="dxa"/>
            <w:tcBorders>
              <w:top w:val="single" w:sz="4" w:space="0" w:color="auto"/>
              <w:left w:val="single" w:sz="4" w:space="0" w:color="auto"/>
              <w:bottom w:val="single" w:sz="4" w:space="0" w:color="auto"/>
              <w:right w:val="single" w:sz="4" w:space="0" w:color="auto"/>
            </w:tcBorders>
            <w:vAlign w:val="center"/>
            <w:hideMark/>
          </w:tcPr>
          <w:p w:rsidR="00F37A94" w:rsidRPr="0018318B" w:rsidRDefault="00F37A94" w:rsidP="009A3D19">
            <w:pPr>
              <w:jc w:val="center"/>
              <w:rPr>
                <w:sz w:val="24"/>
                <w:szCs w:val="24"/>
              </w:rPr>
            </w:pPr>
            <w:r w:rsidRPr="0018318B">
              <w:rPr>
                <w:sz w:val="24"/>
                <w:szCs w:val="24"/>
              </w:rPr>
              <w:t>QUEIJO PRATO FATIADO DIVIDIDO EM PACOTES DE 500 GRAMAS</w:t>
            </w:r>
          </w:p>
        </w:tc>
        <w:tc>
          <w:tcPr>
            <w:tcW w:w="992" w:type="dxa"/>
            <w:tcBorders>
              <w:top w:val="single" w:sz="4" w:space="0" w:color="auto"/>
              <w:left w:val="single" w:sz="4" w:space="0" w:color="auto"/>
              <w:bottom w:val="single" w:sz="4" w:space="0" w:color="auto"/>
              <w:right w:val="single" w:sz="4" w:space="0" w:color="auto"/>
            </w:tcBorders>
            <w:vAlign w:val="center"/>
            <w:hideMark/>
          </w:tcPr>
          <w:p w:rsidR="00F37A94" w:rsidRPr="0018318B" w:rsidRDefault="00F37A94" w:rsidP="009A3D19">
            <w:pPr>
              <w:jc w:val="center"/>
              <w:rPr>
                <w:sz w:val="24"/>
                <w:szCs w:val="24"/>
              </w:rPr>
            </w:pPr>
            <w:r w:rsidRPr="0018318B">
              <w:rPr>
                <w:sz w:val="24"/>
                <w:szCs w:val="24"/>
              </w:rPr>
              <w:t>KG</w:t>
            </w:r>
          </w:p>
        </w:tc>
        <w:tc>
          <w:tcPr>
            <w:tcW w:w="1027" w:type="dxa"/>
            <w:tcBorders>
              <w:top w:val="single" w:sz="4" w:space="0" w:color="auto"/>
              <w:left w:val="single" w:sz="4" w:space="0" w:color="auto"/>
              <w:bottom w:val="single" w:sz="4" w:space="0" w:color="auto"/>
              <w:right w:val="single" w:sz="4" w:space="0" w:color="auto"/>
            </w:tcBorders>
            <w:vAlign w:val="center"/>
            <w:hideMark/>
          </w:tcPr>
          <w:p w:rsidR="00F37A94" w:rsidRPr="0018318B" w:rsidRDefault="00F37A94" w:rsidP="009A3D19">
            <w:pPr>
              <w:jc w:val="center"/>
              <w:rPr>
                <w:sz w:val="24"/>
                <w:szCs w:val="24"/>
              </w:rPr>
            </w:pPr>
            <w:r w:rsidRPr="0018318B">
              <w:rPr>
                <w:sz w:val="24"/>
                <w:szCs w:val="24"/>
              </w:rPr>
              <w:t>15</w:t>
            </w:r>
          </w:p>
        </w:tc>
        <w:tc>
          <w:tcPr>
            <w:tcW w:w="1099" w:type="dxa"/>
            <w:tcBorders>
              <w:top w:val="single" w:sz="4" w:space="0" w:color="auto"/>
              <w:left w:val="single" w:sz="4" w:space="0" w:color="auto"/>
              <w:bottom w:val="single" w:sz="4" w:space="0" w:color="auto"/>
              <w:right w:val="single" w:sz="4" w:space="0" w:color="auto"/>
            </w:tcBorders>
          </w:tcPr>
          <w:p w:rsidR="00F37A94" w:rsidRDefault="00F37A94" w:rsidP="00E014BC">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37A94" w:rsidRPr="00341B96" w:rsidRDefault="00F37A94" w:rsidP="00E014BC">
            <w:pPr>
              <w:jc w:val="center"/>
              <w:rPr>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37A94" w:rsidRPr="00341B96" w:rsidRDefault="00F37A94" w:rsidP="00E014BC">
            <w:pPr>
              <w:jc w:val="center"/>
              <w:rPr>
                <w:b/>
                <w:color w:val="000000"/>
                <w:sz w:val="24"/>
                <w:szCs w:val="24"/>
              </w:rPr>
            </w:pPr>
          </w:p>
        </w:tc>
      </w:tr>
      <w:tr w:rsidR="0092125D" w:rsidRPr="00674ADD" w:rsidTr="0007380F">
        <w:trPr>
          <w:trHeight w:val="561"/>
        </w:trPr>
        <w:tc>
          <w:tcPr>
            <w:tcW w:w="818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25D" w:rsidRPr="00341B96" w:rsidRDefault="0092125D" w:rsidP="00E2716E">
            <w:pPr>
              <w:jc w:val="right"/>
              <w:rPr>
                <w:b/>
                <w:sz w:val="22"/>
              </w:rPr>
            </w:pPr>
            <w:r w:rsidRPr="00341B96">
              <w:rPr>
                <w:b/>
                <w:sz w:val="22"/>
              </w:rPr>
              <w:t xml:space="preserve">TOTAL </w:t>
            </w:r>
          </w:p>
        </w:tc>
        <w:tc>
          <w:tcPr>
            <w:tcW w:w="1701" w:type="dxa"/>
            <w:tcBorders>
              <w:top w:val="single" w:sz="4" w:space="0" w:color="auto"/>
              <w:left w:val="single" w:sz="4" w:space="0" w:color="auto"/>
              <w:bottom w:val="single" w:sz="4" w:space="0" w:color="auto"/>
              <w:right w:val="single" w:sz="4" w:space="0" w:color="auto"/>
            </w:tcBorders>
            <w:vAlign w:val="center"/>
          </w:tcPr>
          <w:p w:rsidR="0092125D" w:rsidRPr="00341B96" w:rsidRDefault="0092125D" w:rsidP="00E014BC">
            <w:pPr>
              <w:jc w:val="center"/>
              <w:rPr>
                <w:b/>
              </w:rPr>
            </w:pPr>
          </w:p>
        </w:tc>
      </w:tr>
    </w:tbl>
    <w:p w:rsidR="0092125D" w:rsidRDefault="0092125D" w:rsidP="00494B2C">
      <w:pPr>
        <w:ind w:firstLine="851"/>
        <w:rPr>
          <w:b/>
          <w:bCs/>
          <w:color w:val="000000" w:themeColor="text1"/>
          <w:sz w:val="24"/>
          <w:szCs w:val="24"/>
        </w:rPr>
      </w:pPr>
    </w:p>
    <w:p w:rsidR="00510896" w:rsidRDefault="00AE18D2" w:rsidP="00494B2C">
      <w:pPr>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325F11" w:rsidRDefault="00325F11" w:rsidP="00325F11">
      <w:pPr>
        <w:spacing w:line="360" w:lineRule="auto"/>
        <w:rPr>
          <w:b/>
          <w:bCs/>
          <w:sz w:val="24"/>
          <w:szCs w:val="24"/>
          <w:u w:val="single"/>
        </w:rPr>
      </w:pPr>
    </w:p>
    <w:p w:rsidR="00325F11" w:rsidRPr="006937C1" w:rsidRDefault="00325F11" w:rsidP="00325F11">
      <w:pPr>
        <w:spacing w:line="360" w:lineRule="auto"/>
        <w:rPr>
          <w:b/>
          <w:bCs/>
          <w:sz w:val="24"/>
          <w:szCs w:val="24"/>
        </w:rPr>
      </w:pPr>
      <w:r w:rsidRPr="006937C1">
        <w:rPr>
          <w:b/>
          <w:bCs/>
          <w:sz w:val="24"/>
          <w:szCs w:val="24"/>
          <w:u w:val="single"/>
        </w:rPr>
        <w:t>OBS</w:t>
      </w:r>
      <w:r>
        <w:rPr>
          <w:b/>
          <w:bCs/>
          <w:sz w:val="24"/>
          <w:szCs w:val="24"/>
        </w:rPr>
        <w:t xml:space="preserve">: A empresa que deixar de cotar qualquer item terá a proposta desclassificada. </w:t>
      </w:r>
    </w:p>
    <w:p w:rsidR="00AE18D2" w:rsidRPr="008E24C5" w:rsidRDefault="0065328B" w:rsidP="00494B2C">
      <w:pPr>
        <w:rPr>
          <w:b/>
          <w:color w:val="000000" w:themeColor="text1"/>
          <w:sz w:val="24"/>
          <w:szCs w:val="24"/>
        </w:rPr>
      </w:pPr>
      <w:r w:rsidRPr="008E24C5">
        <w:rPr>
          <w:b/>
          <w:color w:val="000000" w:themeColor="text1"/>
          <w:sz w:val="24"/>
          <w:szCs w:val="24"/>
        </w:rPr>
        <w:t>__</w:t>
      </w:r>
      <w:r w:rsidR="00AE18D2" w:rsidRPr="008E24C5">
        <w:rPr>
          <w:b/>
          <w:color w:val="000000" w:themeColor="text1"/>
          <w:sz w:val="24"/>
          <w:szCs w:val="24"/>
        </w:rPr>
        <w:t>____________________________________________________________</w:t>
      </w:r>
    </w:p>
    <w:p w:rsidR="00AE18D2" w:rsidRPr="008E24C5" w:rsidRDefault="00AE18D2" w:rsidP="00494B2C">
      <w:pPr>
        <w:jc w:val="both"/>
        <w:rPr>
          <w:color w:val="000000" w:themeColor="text1"/>
          <w:sz w:val="24"/>
          <w:szCs w:val="24"/>
        </w:rPr>
      </w:pPr>
      <w:r w:rsidRPr="008E24C5">
        <w:rPr>
          <w:color w:val="000000" w:themeColor="text1"/>
          <w:sz w:val="24"/>
          <w:szCs w:val="24"/>
        </w:rPr>
        <w:t>Esta proposta deverá ser preenchida e enviada à PREFEITURA MUNICIPAL DE BOM JARDIM, devidamente assinada por responsável da firma informante, em envelope lacrado.</w:t>
      </w:r>
    </w:p>
    <w:p w:rsidR="005E79C2" w:rsidRPr="008E24C5" w:rsidRDefault="005E79C2" w:rsidP="00494B2C">
      <w:pPr>
        <w:jc w:val="both"/>
        <w:rPr>
          <w:color w:val="000000" w:themeColor="text1"/>
          <w:sz w:val="24"/>
          <w:szCs w:val="24"/>
        </w:rPr>
      </w:pPr>
    </w:p>
    <w:p w:rsidR="00AE18D2" w:rsidRPr="008E24C5" w:rsidRDefault="00AE18D2" w:rsidP="00494B2C">
      <w:pPr>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C66B52">
        <w:rPr>
          <w:color w:val="000000" w:themeColor="text1"/>
          <w:sz w:val="24"/>
          <w:szCs w:val="24"/>
        </w:rPr>
        <w:t>8</w:t>
      </w:r>
      <w:r w:rsidRPr="008E24C5">
        <w:rPr>
          <w:color w:val="000000" w:themeColor="text1"/>
          <w:sz w:val="24"/>
          <w:szCs w:val="24"/>
        </w:rPr>
        <w:t>.</w:t>
      </w:r>
    </w:p>
    <w:p w:rsidR="00510896" w:rsidRPr="008E24C5" w:rsidRDefault="00510896" w:rsidP="00494B2C">
      <w:pPr>
        <w:ind w:left="240"/>
        <w:jc w:val="center"/>
        <w:rPr>
          <w:color w:val="000000" w:themeColor="text1"/>
          <w:sz w:val="24"/>
          <w:szCs w:val="24"/>
        </w:rPr>
      </w:pPr>
    </w:p>
    <w:p w:rsidR="00AE18D2" w:rsidRPr="008E24C5" w:rsidRDefault="00AE18D2" w:rsidP="00494B2C">
      <w:pPr>
        <w:ind w:left="240"/>
        <w:jc w:val="center"/>
        <w:rPr>
          <w:color w:val="000000" w:themeColor="text1"/>
          <w:sz w:val="24"/>
          <w:szCs w:val="24"/>
        </w:rPr>
      </w:pPr>
      <w:r w:rsidRPr="008E24C5">
        <w:rPr>
          <w:color w:val="000000" w:themeColor="text1"/>
          <w:sz w:val="24"/>
          <w:szCs w:val="24"/>
        </w:rPr>
        <w:t>__________________________________________</w:t>
      </w:r>
    </w:p>
    <w:p w:rsidR="005E79C2" w:rsidRPr="008E24C5" w:rsidRDefault="00AE18D2" w:rsidP="00494B2C">
      <w:pPr>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25F11" w:rsidRDefault="00325F11"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B22EAD">
        <w:rPr>
          <w:b/>
          <w:color w:val="000000" w:themeColor="text1"/>
          <w:sz w:val="24"/>
          <w:szCs w:val="24"/>
        </w:rPr>
        <w:t>033</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Local e data,</w:t>
      </w:r>
    </w:p>
    <w:p w:rsidR="008A6E70" w:rsidRPr="008E24C5" w:rsidRDefault="008A6E70" w:rsidP="00494B2C">
      <w:pPr>
        <w:rPr>
          <w:color w:val="000000" w:themeColor="text1"/>
          <w:sz w:val="24"/>
          <w:szCs w:val="24"/>
        </w:rPr>
      </w:pPr>
    </w:p>
    <w:p w:rsidR="008A6E70" w:rsidRPr="008E24C5" w:rsidRDefault="008A6E70" w:rsidP="00494B2C">
      <w:pPr>
        <w:pBdr>
          <w:bottom w:val="single" w:sz="12" w:space="1" w:color="auto"/>
        </w:pBd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Carimbo CNPJ</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Observações:</w:t>
      </w:r>
    </w:p>
    <w:p w:rsidR="008A6E70" w:rsidRPr="008E24C5" w:rsidRDefault="008A6E70" w:rsidP="00494B2C">
      <w:pPr>
        <w:rPr>
          <w:color w:val="000000" w:themeColor="text1"/>
          <w:sz w:val="24"/>
          <w:szCs w:val="24"/>
        </w:rPr>
      </w:pPr>
    </w:p>
    <w:p w:rsidR="008A6E70" w:rsidRPr="008E24C5" w:rsidRDefault="008A6E70" w:rsidP="00793363">
      <w:pPr>
        <w:numPr>
          <w:ilvl w:val="0"/>
          <w:numId w:val="2"/>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793363">
      <w:pPr>
        <w:numPr>
          <w:ilvl w:val="0"/>
          <w:numId w:val="2"/>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035B64" w:rsidRPr="008E24C5" w:rsidRDefault="00035B64"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BB0C02" w:rsidRPr="008E24C5" w:rsidRDefault="00BB0C02"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D7396E" w:rsidRPr="008E24C5" w:rsidRDefault="00D7396E" w:rsidP="00494B2C">
      <w:pPr>
        <w:pStyle w:val="Cabealho"/>
        <w:tabs>
          <w:tab w:val="clear" w:pos="4419"/>
          <w:tab w:val="clear" w:pos="8838"/>
        </w:tabs>
        <w:ind w:hanging="709"/>
        <w:jc w:val="both"/>
        <w:rPr>
          <w:color w:val="000000" w:themeColor="text1"/>
          <w:sz w:val="24"/>
          <w:szCs w:val="24"/>
        </w:rPr>
      </w:pPr>
    </w:p>
    <w:p w:rsidR="00D7396E" w:rsidRDefault="00D7396E" w:rsidP="00494B2C">
      <w:pPr>
        <w:pStyle w:val="Cabealho"/>
        <w:tabs>
          <w:tab w:val="clear" w:pos="4419"/>
          <w:tab w:val="clear" w:pos="8838"/>
        </w:tabs>
        <w:ind w:hanging="709"/>
        <w:jc w:val="both"/>
        <w:rPr>
          <w:color w:val="000000" w:themeColor="text1"/>
          <w:sz w:val="24"/>
          <w:szCs w:val="24"/>
        </w:rPr>
      </w:pPr>
    </w:p>
    <w:p w:rsidR="00307EF7" w:rsidRDefault="00307EF7" w:rsidP="00494B2C">
      <w:pPr>
        <w:pStyle w:val="Cabealho"/>
        <w:tabs>
          <w:tab w:val="clear" w:pos="4419"/>
          <w:tab w:val="clear" w:pos="8838"/>
        </w:tabs>
        <w:ind w:hanging="709"/>
        <w:jc w:val="both"/>
        <w:rPr>
          <w:color w:val="000000" w:themeColor="text1"/>
          <w:sz w:val="24"/>
          <w:szCs w:val="24"/>
        </w:rPr>
      </w:pPr>
    </w:p>
    <w:p w:rsidR="00307EF7" w:rsidRPr="008E24C5" w:rsidRDefault="00307EF7" w:rsidP="00494B2C">
      <w:pPr>
        <w:pStyle w:val="Cabealho"/>
        <w:tabs>
          <w:tab w:val="clear" w:pos="4419"/>
          <w:tab w:val="clear" w:pos="8838"/>
        </w:tabs>
        <w:ind w:hanging="709"/>
        <w:jc w:val="both"/>
        <w:rPr>
          <w:color w:val="000000" w:themeColor="text1"/>
          <w:sz w:val="24"/>
          <w:szCs w:val="24"/>
        </w:rPr>
      </w:pPr>
    </w:p>
    <w:p w:rsidR="00D7396E" w:rsidRPr="008E24C5" w:rsidRDefault="00D7396E"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494B2C">
      <w:pPr>
        <w:pStyle w:val="Ttulo2"/>
        <w:jc w:val="center"/>
        <w:rPr>
          <w:color w:val="000000" w:themeColor="text1"/>
          <w:szCs w:val="24"/>
        </w:rPr>
      </w:pPr>
      <w:r w:rsidRPr="008E24C5">
        <w:rPr>
          <w:color w:val="000000" w:themeColor="text1"/>
          <w:szCs w:val="24"/>
        </w:rPr>
        <w:t xml:space="preserve">PREGÃO PRESENCIAL Nº </w:t>
      </w:r>
      <w:r w:rsidR="00B22EAD">
        <w:rPr>
          <w:b w:val="0"/>
          <w:color w:val="000000" w:themeColor="text1"/>
          <w:szCs w:val="24"/>
        </w:rPr>
        <w:t>033</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(local )       , de      de  201</w:t>
      </w:r>
      <w:r w:rsidR="00C66B52">
        <w:rPr>
          <w:color w:val="000000" w:themeColor="text1"/>
          <w:sz w:val="24"/>
          <w:szCs w:val="24"/>
        </w:rPr>
        <w:t>8</w:t>
      </w:r>
      <w:r w:rsidRPr="008E24C5">
        <w:rPr>
          <w:color w:val="000000" w:themeColor="text1"/>
          <w:sz w:val="24"/>
          <w:szCs w:val="24"/>
        </w:rPr>
        <w:t>.</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Ao</w:t>
      </w:r>
    </w:p>
    <w:p w:rsidR="008A6E70" w:rsidRPr="008E24C5" w:rsidRDefault="00BB0C02" w:rsidP="00494B2C">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494B2C">
      <w:pPr>
        <w:jc w:val="both"/>
        <w:rPr>
          <w:color w:val="000000" w:themeColor="text1"/>
          <w:sz w:val="24"/>
          <w:szCs w:val="24"/>
        </w:rPr>
      </w:pPr>
      <w:r w:rsidRPr="008E24C5">
        <w:rPr>
          <w:color w:val="000000" w:themeColor="text1"/>
          <w:sz w:val="24"/>
          <w:szCs w:val="24"/>
        </w:rPr>
        <w:t>Praça Gov. Roberto Silveira nº 44 – 3º andar</w:t>
      </w:r>
    </w:p>
    <w:p w:rsidR="008A6E70" w:rsidRPr="008E24C5" w:rsidRDefault="008A6E70" w:rsidP="00494B2C">
      <w:pPr>
        <w:jc w:val="both"/>
        <w:rPr>
          <w:color w:val="000000" w:themeColor="text1"/>
          <w:sz w:val="24"/>
          <w:szCs w:val="24"/>
        </w:rPr>
      </w:pPr>
      <w:r w:rsidRPr="008E24C5">
        <w:rPr>
          <w:color w:val="000000" w:themeColor="text1"/>
          <w:sz w:val="24"/>
          <w:szCs w:val="24"/>
        </w:rPr>
        <w:t>Centro-Bom Jardim – RJ.</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Ao Pregoeiro</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494B2C">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494B2C">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Atenciosamente.</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494B2C">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Carimbo do CNPJ.</w:t>
      </w:r>
    </w:p>
    <w:p w:rsidR="008A6E70" w:rsidRPr="008E24C5" w:rsidRDefault="008A6E70" w:rsidP="00494B2C">
      <w:pPr>
        <w:rPr>
          <w:b/>
          <w:bCs/>
          <w:color w:val="000000" w:themeColor="text1"/>
          <w:sz w:val="24"/>
          <w:szCs w:val="24"/>
        </w:rPr>
      </w:pPr>
    </w:p>
    <w:p w:rsidR="008A6E70" w:rsidRPr="008E24C5" w:rsidRDefault="008A6E70" w:rsidP="00494B2C">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494B2C">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494B2C">
      <w:pPr>
        <w:pStyle w:val="Cabealho"/>
        <w:tabs>
          <w:tab w:val="clear" w:pos="4419"/>
          <w:tab w:val="clear" w:pos="8838"/>
        </w:tabs>
        <w:ind w:hanging="709"/>
        <w:jc w:val="both"/>
        <w:rPr>
          <w:b/>
          <w:color w:val="000000" w:themeColor="text1"/>
          <w:sz w:val="24"/>
          <w:szCs w:val="24"/>
        </w:rPr>
      </w:pPr>
    </w:p>
    <w:p w:rsidR="002912A8" w:rsidRPr="008E24C5" w:rsidRDefault="002912A8" w:rsidP="00494B2C">
      <w:pPr>
        <w:pStyle w:val="Ttulo2"/>
        <w:rPr>
          <w:color w:val="000000" w:themeColor="text1"/>
          <w:szCs w:val="24"/>
        </w:rPr>
      </w:pPr>
    </w:p>
    <w:p w:rsidR="00483A9D" w:rsidRPr="008E24C5" w:rsidRDefault="00483A9D" w:rsidP="00494B2C">
      <w:pPr>
        <w:rPr>
          <w:color w:val="000000" w:themeColor="text1"/>
          <w:sz w:val="24"/>
          <w:szCs w:val="24"/>
        </w:rPr>
      </w:pPr>
    </w:p>
    <w:p w:rsidR="00483A9D" w:rsidRPr="008E24C5" w:rsidRDefault="00483A9D" w:rsidP="00494B2C">
      <w:pPr>
        <w:rPr>
          <w:color w:val="000000" w:themeColor="text1"/>
          <w:sz w:val="24"/>
          <w:szCs w:val="24"/>
        </w:rPr>
      </w:pPr>
    </w:p>
    <w:p w:rsidR="00D7396E" w:rsidRPr="008E24C5" w:rsidRDefault="00D7396E" w:rsidP="00494B2C">
      <w:pPr>
        <w:rPr>
          <w:color w:val="000000" w:themeColor="text1"/>
          <w:sz w:val="24"/>
          <w:szCs w:val="24"/>
        </w:rPr>
      </w:pPr>
    </w:p>
    <w:p w:rsidR="00D7396E" w:rsidRPr="008E24C5" w:rsidRDefault="00D7396E" w:rsidP="00494B2C">
      <w:pPr>
        <w:rPr>
          <w:color w:val="000000" w:themeColor="text1"/>
          <w:sz w:val="24"/>
          <w:szCs w:val="24"/>
        </w:rPr>
      </w:pPr>
    </w:p>
    <w:p w:rsidR="00D7396E" w:rsidRPr="008E24C5" w:rsidRDefault="00D7396E" w:rsidP="00494B2C">
      <w:pPr>
        <w:rPr>
          <w:color w:val="000000" w:themeColor="text1"/>
          <w:sz w:val="24"/>
          <w:szCs w:val="24"/>
        </w:rPr>
      </w:pPr>
    </w:p>
    <w:p w:rsidR="00CF0AFD" w:rsidRDefault="00CF0AFD" w:rsidP="00494B2C">
      <w:pPr>
        <w:pStyle w:val="Ttulo2"/>
        <w:jc w:val="center"/>
        <w:rPr>
          <w:color w:val="000000" w:themeColor="text1"/>
          <w:szCs w:val="24"/>
        </w:rPr>
      </w:pPr>
    </w:p>
    <w:p w:rsidR="00307EF7" w:rsidRDefault="00307EF7" w:rsidP="00307EF7"/>
    <w:p w:rsidR="00307EF7" w:rsidRDefault="00307EF7" w:rsidP="00307EF7"/>
    <w:p w:rsidR="00307EF7" w:rsidRPr="00307EF7" w:rsidRDefault="00307EF7" w:rsidP="00307EF7"/>
    <w:p w:rsidR="00AF45F1" w:rsidRPr="00AF45F1" w:rsidRDefault="00AF45F1" w:rsidP="00494B2C"/>
    <w:p w:rsidR="008A6E70" w:rsidRPr="008E24C5" w:rsidRDefault="008A6E70" w:rsidP="00494B2C">
      <w:pPr>
        <w:pStyle w:val="Ttulo2"/>
        <w:jc w:val="center"/>
        <w:rPr>
          <w:color w:val="000000" w:themeColor="text1"/>
          <w:szCs w:val="24"/>
        </w:rPr>
      </w:pPr>
      <w:r w:rsidRPr="008E24C5">
        <w:rPr>
          <w:color w:val="000000" w:themeColor="text1"/>
          <w:szCs w:val="24"/>
        </w:rPr>
        <w:lastRenderedPageBreak/>
        <w:t>EDITAL</w:t>
      </w:r>
    </w:p>
    <w:p w:rsidR="008A6E70" w:rsidRPr="008E24C5" w:rsidRDefault="008A6E70" w:rsidP="00494B2C">
      <w:pPr>
        <w:pStyle w:val="Ttulo2"/>
        <w:jc w:val="center"/>
        <w:rPr>
          <w:color w:val="000000" w:themeColor="text1"/>
          <w:szCs w:val="24"/>
        </w:rPr>
      </w:pPr>
    </w:p>
    <w:p w:rsidR="008A6E70" w:rsidRPr="008E24C5" w:rsidRDefault="008A6E70" w:rsidP="00494B2C">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B22EAD">
        <w:rPr>
          <w:b w:val="0"/>
          <w:color w:val="000000" w:themeColor="text1"/>
          <w:szCs w:val="24"/>
        </w:rPr>
        <w:t>033</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94B2C">
      <w:pPr>
        <w:jc w:val="center"/>
        <w:rPr>
          <w:color w:val="000000" w:themeColor="text1"/>
          <w:sz w:val="24"/>
          <w:szCs w:val="24"/>
        </w:rPr>
      </w:pPr>
    </w:p>
    <w:p w:rsidR="008A6E70" w:rsidRPr="008E24C5" w:rsidRDefault="008A6E70" w:rsidP="00494B2C">
      <w:pPr>
        <w:jc w:val="center"/>
        <w:rPr>
          <w:color w:val="000000" w:themeColor="text1"/>
          <w:sz w:val="24"/>
          <w:szCs w:val="24"/>
        </w:rPr>
      </w:pPr>
      <w:r w:rsidRPr="008E24C5">
        <w:rPr>
          <w:b/>
          <w:bCs/>
          <w:color w:val="000000" w:themeColor="text1"/>
          <w:sz w:val="24"/>
          <w:szCs w:val="24"/>
        </w:rPr>
        <w:t>ANEXO V</w:t>
      </w:r>
    </w:p>
    <w:p w:rsidR="008A6E70" w:rsidRPr="008E24C5" w:rsidRDefault="008A6E70" w:rsidP="00494B2C">
      <w:pPr>
        <w:jc w:val="center"/>
        <w:rPr>
          <w:color w:val="000000" w:themeColor="text1"/>
          <w:sz w:val="24"/>
          <w:szCs w:val="24"/>
        </w:rPr>
      </w:pPr>
    </w:p>
    <w:p w:rsidR="008A6E70" w:rsidRPr="008E24C5" w:rsidRDefault="008A6E70" w:rsidP="00494B2C">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pStyle w:val="Corpodetexto"/>
        <w:rPr>
          <w:color w:val="000000" w:themeColor="text1"/>
          <w:sz w:val="24"/>
          <w:szCs w:val="24"/>
        </w:rPr>
      </w:pPr>
    </w:p>
    <w:p w:rsidR="008A6E70" w:rsidRPr="008E24C5" w:rsidRDefault="008A6E70" w:rsidP="00494B2C">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494B2C">
      <w:pPr>
        <w:jc w:val="both"/>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pBdr>
          <w:bottom w:val="single" w:sz="12" w:space="1" w:color="auto"/>
        </w:pBdr>
        <w:rPr>
          <w:color w:val="000000" w:themeColor="text1"/>
          <w:sz w:val="24"/>
          <w:szCs w:val="24"/>
        </w:rPr>
      </w:pPr>
    </w:p>
    <w:p w:rsidR="008A6E70" w:rsidRPr="008E24C5" w:rsidRDefault="008A6E70" w:rsidP="00494B2C">
      <w:pPr>
        <w:rPr>
          <w:color w:val="000000" w:themeColor="text1"/>
          <w:sz w:val="24"/>
          <w:szCs w:val="24"/>
        </w:rPr>
      </w:pPr>
    </w:p>
    <w:p w:rsidR="00F37A94" w:rsidRPr="008E24C5" w:rsidRDefault="00F37A94" w:rsidP="00F37A94">
      <w:pPr>
        <w:jc w:val="center"/>
        <w:rPr>
          <w:color w:val="000000" w:themeColor="text1"/>
          <w:sz w:val="24"/>
          <w:szCs w:val="24"/>
        </w:rPr>
      </w:pPr>
      <w:r w:rsidRPr="008E24C5">
        <w:rPr>
          <w:color w:val="000000" w:themeColor="text1"/>
          <w:sz w:val="24"/>
          <w:szCs w:val="24"/>
        </w:rPr>
        <w:t>(representante legal)</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b/>
          <w:color w:val="000000" w:themeColor="text1"/>
          <w:sz w:val="24"/>
          <w:szCs w:val="24"/>
        </w:rPr>
      </w:pPr>
      <w:r w:rsidRPr="008E24C5">
        <w:rPr>
          <w:b/>
          <w:color w:val="000000" w:themeColor="text1"/>
          <w:sz w:val="24"/>
          <w:szCs w:val="24"/>
        </w:rPr>
        <w:t>NOME:</w:t>
      </w:r>
    </w:p>
    <w:p w:rsidR="008A6E70" w:rsidRPr="008E24C5" w:rsidRDefault="008A6E70" w:rsidP="00494B2C">
      <w:pPr>
        <w:rPr>
          <w:b/>
          <w:color w:val="000000" w:themeColor="text1"/>
          <w:sz w:val="24"/>
          <w:szCs w:val="24"/>
        </w:rPr>
      </w:pPr>
      <w:r w:rsidRPr="008E24C5">
        <w:rPr>
          <w:b/>
          <w:color w:val="000000" w:themeColor="text1"/>
          <w:sz w:val="24"/>
          <w:szCs w:val="24"/>
        </w:rPr>
        <w:t>CART. DE IDENTIDADE:</w:t>
      </w:r>
    </w:p>
    <w:p w:rsidR="008A6E70" w:rsidRPr="008E24C5" w:rsidRDefault="008A6E70" w:rsidP="00494B2C">
      <w:pPr>
        <w:rPr>
          <w:b/>
          <w:color w:val="000000" w:themeColor="text1"/>
          <w:sz w:val="24"/>
          <w:szCs w:val="24"/>
        </w:rPr>
      </w:pPr>
      <w:r w:rsidRPr="008E24C5">
        <w:rPr>
          <w:b/>
          <w:color w:val="000000" w:themeColor="text1"/>
          <w:sz w:val="24"/>
          <w:szCs w:val="24"/>
        </w:rPr>
        <w:t>C.P.F.:</w:t>
      </w:r>
    </w:p>
    <w:p w:rsidR="008A6E70" w:rsidRPr="008E24C5" w:rsidRDefault="008A6E70" w:rsidP="00494B2C">
      <w:pPr>
        <w:rPr>
          <w:b/>
          <w:color w:val="000000" w:themeColor="text1"/>
          <w:sz w:val="24"/>
          <w:szCs w:val="24"/>
        </w:rPr>
      </w:pPr>
      <w:r w:rsidRPr="008E24C5">
        <w:rPr>
          <w:b/>
          <w:color w:val="000000" w:themeColor="text1"/>
          <w:sz w:val="24"/>
          <w:szCs w:val="24"/>
        </w:rPr>
        <w:t>CARGO NA EMPRESA:</w:t>
      </w: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494B2C">
      <w:pPr>
        <w:jc w:val="center"/>
        <w:rPr>
          <w:b/>
          <w:bCs/>
          <w:color w:val="000000" w:themeColor="text1"/>
          <w:sz w:val="24"/>
          <w:szCs w:val="24"/>
        </w:rPr>
      </w:pPr>
    </w:p>
    <w:p w:rsidR="00483A9D" w:rsidRPr="008E24C5" w:rsidRDefault="00483A9D" w:rsidP="00494B2C">
      <w:pPr>
        <w:jc w:val="center"/>
        <w:rPr>
          <w:b/>
          <w:bCs/>
          <w:color w:val="000000" w:themeColor="text1"/>
          <w:sz w:val="24"/>
          <w:szCs w:val="24"/>
        </w:rPr>
      </w:pPr>
    </w:p>
    <w:p w:rsidR="00483A9D" w:rsidRPr="008E24C5" w:rsidRDefault="00483A9D" w:rsidP="00494B2C">
      <w:pPr>
        <w:jc w:val="center"/>
        <w:rPr>
          <w:b/>
          <w:bCs/>
          <w:color w:val="000000" w:themeColor="text1"/>
          <w:sz w:val="24"/>
          <w:szCs w:val="24"/>
        </w:rPr>
      </w:pPr>
    </w:p>
    <w:p w:rsidR="00483A9D" w:rsidRPr="008E24C5" w:rsidRDefault="00483A9D" w:rsidP="00494B2C">
      <w:pPr>
        <w:jc w:val="center"/>
        <w:rPr>
          <w:b/>
          <w:bCs/>
          <w:color w:val="000000" w:themeColor="text1"/>
          <w:sz w:val="24"/>
          <w:szCs w:val="24"/>
        </w:rPr>
      </w:pPr>
    </w:p>
    <w:p w:rsidR="00D7396E" w:rsidRPr="008E24C5" w:rsidRDefault="00D7396E" w:rsidP="00494B2C">
      <w:pPr>
        <w:jc w:val="center"/>
        <w:rPr>
          <w:b/>
          <w:bCs/>
          <w:color w:val="000000" w:themeColor="text1"/>
          <w:sz w:val="24"/>
          <w:szCs w:val="24"/>
        </w:rPr>
      </w:pPr>
    </w:p>
    <w:p w:rsidR="00D7396E" w:rsidRPr="008E24C5" w:rsidRDefault="00D7396E" w:rsidP="00494B2C">
      <w:pPr>
        <w:jc w:val="center"/>
        <w:rPr>
          <w:b/>
          <w:bCs/>
          <w:color w:val="000000" w:themeColor="text1"/>
          <w:sz w:val="24"/>
          <w:szCs w:val="24"/>
        </w:rPr>
      </w:pPr>
    </w:p>
    <w:p w:rsidR="00D7396E" w:rsidRDefault="00D7396E" w:rsidP="00494B2C">
      <w:pPr>
        <w:jc w:val="center"/>
        <w:rPr>
          <w:b/>
          <w:bCs/>
          <w:color w:val="000000" w:themeColor="text1"/>
          <w:sz w:val="24"/>
          <w:szCs w:val="24"/>
        </w:rPr>
      </w:pPr>
    </w:p>
    <w:p w:rsidR="00AF45F1" w:rsidRDefault="00AF45F1" w:rsidP="00494B2C">
      <w:pPr>
        <w:jc w:val="center"/>
        <w:rPr>
          <w:b/>
          <w:bCs/>
          <w:color w:val="000000" w:themeColor="text1"/>
          <w:sz w:val="24"/>
          <w:szCs w:val="24"/>
        </w:rPr>
      </w:pPr>
    </w:p>
    <w:p w:rsidR="00AF45F1" w:rsidRDefault="00AF45F1" w:rsidP="00494B2C">
      <w:pPr>
        <w:jc w:val="center"/>
        <w:rPr>
          <w:b/>
          <w:bCs/>
          <w:color w:val="000000" w:themeColor="text1"/>
          <w:sz w:val="24"/>
          <w:szCs w:val="24"/>
        </w:rPr>
      </w:pPr>
    </w:p>
    <w:p w:rsidR="00307EF7" w:rsidRPr="008E24C5" w:rsidRDefault="00307EF7" w:rsidP="00494B2C">
      <w:pPr>
        <w:jc w:val="center"/>
        <w:rPr>
          <w:b/>
          <w:bCs/>
          <w:color w:val="000000" w:themeColor="text1"/>
          <w:sz w:val="24"/>
          <w:szCs w:val="24"/>
        </w:rPr>
      </w:pPr>
    </w:p>
    <w:p w:rsidR="00D7396E" w:rsidRPr="008E24C5" w:rsidRDefault="00D7396E" w:rsidP="00494B2C">
      <w:pPr>
        <w:jc w:val="center"/>
        <w:rPr>
          <w:b/>
          <w:bCs/>
          <w:color w:val="000000" w:themeColor="text1"/>
          <w:sz w:val="24"/>
          <w:szCs w:val="24"/>
        </w:rPr>
      </w:pPr>
    </w:p>
    <w:p w:rsidR="00483A9D" w:rsidRPr="008E24C5" w:rsidRDefault="00483A9D"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 xml:space="preserve">PREGÃO PRESENCIAL Nº </w:t>
      </w:r>
      <w:r w:rsidR="00B22EAD">
        <w:rPr>
          <w:b/>
          <w:color w:val="000000" w:themeColor="text1"/>
          <w:sz w:val="24"/>
          <w:szCs w:val="24"/>
        </w:rPr>
        <w:t>033</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jc w:val="both"/>
        <w:rPr>
          <w:b/>
          <w:bCs/>
          <w:color w:val="000000" w:themeColor="text1"/>
          <w:sz w:val="24"/>
          <w:szCs w:val="24"/>
        </w:rPr>
      </w:pPr>
    </w:p>
    <w:p w:rsidR="008A6E70" w:rsidRPr="008E24C5" w:rsidRDefault="008A6E70" w:rsidP="00494B2C">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494B2C">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494B2C">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494B2C">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494B2C">
      <w:pPr>
        <w:jc w:val="both"/>
        <w:rPr>
          <w:color w:val="000000" w:themeColor="text1"/>
          <w:sz w:val="24"/>
          <w:szCs w:val="24"/>
        </w:rPr>
      </w:pPr>
    </w:p>
    <w:p w:rsidR="008A6E70" w:rsidRPr="008E24C5" w:rsidRDefault="008A6E70" w:rsidP="00494B2C">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494B2C">
      <w:pPr>
        <w:jc w:val="center"/>
        <w:rPr>
          <w:color w:val="000000" w:themeColor="text1"/>
          <w:sz w:val="24"/>
          <w:szCs w:val="24"/>
        </w:rPr>
      </w:pPr>
      <w:r w:rsidRPr="008E24C5">
        <w:rPr>
          <w:color w:val="000000" w:themeColor="text1"/>
          <w:sz w:val="24"/>
          <w:szCs w:val="24"/>
        </w:rPr>
        <w:t>(data)</w:t>
      </w:r>
    </w:p>
    <w:p w:rsidR="008A6E70" w:rsidRPr="008E24C5" w:rsidRDefault="008A6E70" w:rsidP="00494B2C">
      <w:pPr>
        <w:jc w:val="center"/>
        <w:rPr>
          <w:color w:val="000000" w:themeColor="text1"/>
          <w:sz w:val="24"/>
          <w:szCs w:val="24"/>
        </w:rPr>
      </w:pPr>
    </w:p>
    <w:p w:rsidR="008A6E70" w:rsidRPr="008E24C5" w:rsidRDefault="008A6E70" w:rsidP="00494B2C">
      <w:pPr>
        <w:jc w:val="center"/>
        <w:rPr>
          <w:color w:val="000000" w:themeColor="text1"/>
          <w:sz w:val="24"/>
          <w:szCs w:val="24"/>
        </w:rPr>
      </w:pPr>
    </w:p>
    <w:p w:rsidR="008A6E70" w:rsidRPr="008E24C5" w:rsidRDefault="008A6E70" w:rsidP="00494B2C">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494B2C">
      <w:pPr>
        <w:jc w:val="center"/>
        <w:rPr>
          <w:color w:val="000000" w:themeColor="text1"/>
          <w:sz w:val="24"/>
          <w:szCs w:val="24"/>
        </w:rPr>
      </w:pPr>
      <w:r w:rsidRPr="008E24C5">
        <w:rPr>
          <w:color w:val="000000" w:themeColor="text1"/>
          <w:sz w:val="24"/>
          <w:szCs w:val="24"/>
        </w:rPr>
        <w:t>(representante legal)</w:t>
      </w:r>
    </w:p>
    <w:p w:rsidR="008A6E70" w:rsidRPr="008E24C5" w:rsidRDefault="008A6E70" w:rsidP="00494B2C">
      <w:pPr>
        <w:jc w:val="center"/>
        <w:rPr>
          <w:color w:val="000000" w:themeColor="text1"/>
          <w:sz w:val="24"/>
          <w:szCs w:val="24"/>
        </w:rPr>
      </w:pPr>
    </w:p>
    <w:p w:rsidR="008A6E70" w:rsidRPr="008E24C5" w:rsidRDefault="008A6E70" w:rsidP="00494B2C">
      <w:pPr>
        <w:jc w:val="cente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tabs>
          <w:tab w:val="left" w:pos="1200"/>
        </w:tabs>
        <w:jc w:val="center"/>
        <w:rPr>
          <w:b/>
          <w:bCs/>
          <w:color w:val="000000" w:themeColor="text1"/>
          <w:sz w:val="24"/>
          <w:szCs w:val="24"/>
        </w:rPr>
      </w:pPr>
    </w:p>
    <w:p w:rsidR="002912A8" w:rsidRPr="008E24C5" w:rsidRDefault="002912A8" w:rsidP="00494B2C">
      <w:pPr>
        <w:tabs>
          <w:tab w:val="left" w:pos="1200"/>
        </w:tabs>
        <w:jc w:val="center"/>
        <w:rPr>
          <w:b/>
          <w:bCs/>
          <w:color w:val="000000" w:themeColor="text1"/>
          <w:sz w:val="24"/>
          <w:szCs w:val="24"/>
        </w:rPr>
      </w:pPr>
    </w:p>
    <w:p w:rsidR="002912A8" w:rsidRPr="008E24C5" w:rsidRDefault="002912A8" w:rsidP="00494B2C">
      <w:pPr>
        <w:tabs>
          <w:tab w:val="left" w:pos="1200"/>
        </w:tabs>
        <w:jc w:val="center"/>
        <w:rPr>
          <w:b/>
          <w:bCs/>
          <w:color w:val="000000" w:themeColor="text1"/>
          <w:sz w:val="24"/>
          <w:szCs w:val="24"/>
        </w:rPr>
      </w:pPr>
    </w:p>
    <w:p w:rsidR="002912A8" w:rsidRPr="008E24C5" w:rsidRDefault="002912A8" w:rsidP="00494B2C">
      <w:pPr>
        <w:tabs>
          <w:tab w:val="left" w:pos="1200"/>
        </w:tabs>
        <w:jc w:val="center"/>
        <w:rPr>
          <w:b/>
          <w:bCs/>
          <w:color w:val="000000" w:themeColor="text1"/>
          <w:sz w:val="24"/>
          <w:szCs w:val="24"/>
        </w:rPr>
      </w:pPr>
    </w:p>
    <w:p w:rsidR="00077134" w:rsidRPr="008E24C5" w:rsidRDefault="00077134" w:rsidP="00494B2C">
      <w:pPr>
        <w:tabs>
          <w:tab w:val="left" w:pos="1200"/>
        </w:tabs>
        <w:jc w:val="center"/>
        <w:rPr>
          <w:b/>
          <w:bCs/>
          <w:color w:val="000000" w:themeColor="text1"/>
          <w:sz w:val="24"/>
          <w:szCs w:val="24"/>
        </w:rPr>
      </w:pPr>
    </w:p>
    <w:p w:rsidR="002912A8" w:rsidRPr="008E24C5" w:rsidRDefault="002912A8" w:rsidP="00494B2C">
      <w:pPr>
        <w:tabs>
          <w:tab w:val="left" w:pos="1200"/>
        </w:tabs>
        <w:jc w:val="center"/>
        <w:rPr>
          <w:b/>
          <w:bCs/>
          <w:color w:val="000000" w:themeColor="text1"/>
          <w:sz w:val="24"/>
          <w:szCs w:val="24"/>
        </w:rPr>
      </w:pPr>
    </w:p>
    <w:p w:rsidR="000D1947" w:rsidRPr="008E24C5" w:rsidRDefault="000D1947" w:rsidP="00494B2C">
      <w:pPr>
        <w:tabs>
          <w:tab w:val="left" w:pos="1200"/>
        </w:tabs>
        <w:jc w:val="center"/>
        <w:rPr>
          <w:b/>
          <w:bCs/>
          <w:color w:val="000000" w:themeColor="text1"/>
          <w:sz w:val="24"/>
          <w:szCs w:val="24"/>
        </w:rPr>
      </w:pPr>
    </w:p>
    <w:p w:rsidR="000D1947" w:rsidRPr="008E24C5" w:rsidRDefault="000D1947" w:rsidP="00494B2C">
      <w:pPr>
        <w:tabs>
          <w:tab w:val="left" w:pos="1200"/>
        </w:tabs>
        <w:jc w:val="center"/>
        <w:rPr>
          <w:b/>
          <w:bCs/>
          <w:color w:val="000000" w:themeColor="text1"/>
          <w:sz w:val="24"/>
          <w:szCs w:val="24"/>
        </w:rPr>
      </w:pPr>
    </w:p>
    <w:p w:rsidR="000D1947" w:rsidRDefault="000D1947" w:rsidP="00494B2C">
      <w:pPr>
        <w:tabs>
          <w:tab w:val="left" w:pos="1200"/>
        </w:tabs>
        <w:jc w:val="center"/>
        <w:rPr>
          <w:b/>
          <w:bCs/>
          <w:color w:val="000000" w:themeColor="text1"/>
          <w:sz w:val="24"/>
          <w:szCs w:val="24"/>
        </w:rPr>
      </w:pPr>
    </w:p>
    <w:p w:rsidR="00307EF7" w:rsidRDefault="00307EF7" w:rsidP="00494B2C">
      <w:pPr>
        <w:tabs>
          <w:tab w:val="left" w:pos="1200"/>
        </w:tabs>
        <w:jc w:val="center"/>
        <w:rPr>
          <w:b/>
          <w:bCs/>
          <w:color w:val="000000" w:themeColor="text1"/>
          <w:sz w:val="24"/>
          <w:szCs w:val="24"/>
        </w:rPr>
      </w:pPr>
    </w:p>
    <w:p w:rsidR="00307EF7" w:rsidRPr="008E24C5" w:rsidRDefault="00307EF7" w:rsidP="00494B2C">
      <w:pPr>
        <w:tabs>
          <w:tab w:val="left" w:pos="1200"/>
        </w:tabs>
        <w:jc w:val="center"/>
        <w:rPr>
          <w:b/>
          <w:bCs/>
          <w:color w:val="000000" w:themeColor="text1"/>
          <w:sz w:val="24"/>
          <w:szCs w:val="24"/>
        </w:rPr>
      </w:pPr>
    </w:p>
    <w:p w:rsidR="00F56D7D" w:rsidRPr="008E24C5" w:rsidRDefault="00F56D7D" w:rsidP="00494B2C">
      <w:pPr>
        <w:tabs>
          <w:tab w:val="left" w:pos="1200"/>
        </w:tabs>
        <w:jc w:val="center"/>
        <w:rPr>
          <w:b/>
          <w:bCs/>
          <w:color w:val="000000" w:themeColor="text1"/>
          <w:sz w:val="24"/>
          <w:szCs w:val="24"/>
        </w:rPr>
      </w:pPr>
    </w:p>
    <w:p w:rsidR="008A6E70" w:rsidRPr="008E24C5" w:rsidRDefault="008A6E70" w:rsidP="00494B2C">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94B2C">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B22EAD">
        <w:rPr>
          <w:b w:val="0"/>
          <w:color w:val="000000" w:themeColor="text1"/>
          <w:szCs w:val="24"/>
        </w:rPr>
        <w:t>033</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94B2C">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494B2C">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494B2C">
      <w:pPr>
        <w:rPr>
          <w:b/>
          <w:bCs/>
          <w:color w:val="000000" w:themeColor="text1"/>
          <w:sz w:val="24"/>
          <w:szCs w:val="24"/>
        </w:rPr>
      </w:pPr>
    </w:p>
    <w:p w:rsidR="008A6E70" w:rsidRPr="008E24C5" w:rsidRDefault="008A6E70" w:rsidP="00494B2C">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494B2C">
      <w:pPr>
        <w:ind w:firstLine="3060"/>
        <w:jc w:val="both"/>
        <w:rPr>
          <w:bCs/>
          <w:color w:val="000000" w:themeColor="text1"/>
          <w:sz w:val="24"/>
          <w:szCs w:val="24"/>
        </w:rPr>
      </w:pPr>
    </w:p>
    <w:p w:rsidR="008A6E70" w:rsidRPr="008E24C5" w:rsidRDefault="008A6E70" w:rsidP="00494B2C">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494B2C">
      <w:pPr>
        <w:ind w:firstLine="3060"/>
        <w:jc w:val="both"/>
        <w:rPr>
          <w:bCs/>
          <w:color w:val="000000" w:themeColor="text1"/>
          <w:sz w:val="24"/>
          <w:szCs w:val="24"/>
        </w:rPr>
      </w:pPr>
    </w:p>
    <w:p w:rsidR="008A6E70" w:rsidRPr="008E24C5" w:rsidRDefault="008A6E70" w:rsidP="00494B2C">
      <w:pPr>
        <w:ind w:firstLine="3060"/>
        <w:jc w:val="both"/>
        <w:rPr>
          <w:bCs/>
          <w:color w:val="000000" w:themeColor="text1"/>
          <w:sz w:val="24"/>
          <w:szCs w:val="24"/>
        </w:rPr>
      </w:pPr>
    </w:p>
    <w:p w:rsidR="008A6E70" w:rsidRPr="008E24C5" w:rsidRDefault="008A6E70" w:rsidP="00494B2C">
      <w:pPr>
        <w:jc w:val="center"/>
        <w:rPr>
          <w:bCs/>
          <w:color w:val="000000" w:themeColor="text1"/>
          <w:sz w:val="24"/>
          <w:szCs w:val="24"/>
        </w:rPr>
      </w:pPr>
    </w:p>
    <w:p w:rsidR="008A6E70" w:rsidRPr="008E24C5" w:rsidRDefault="008A6E70" w:rsidP="00494B2C">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494B2C">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494B2C">
      <w:pPr>
        <w:jc w:val="center"/>
        <w:rPr>
          <w:bCs/>
          <w:color w:val="000000" w:themeColor="text1"/>
          <w:sz w:val="24"/>
          <w:szCs w:val="24"/>
        </w:rPr>
      </w:pPr>
    </w:p>
    <w:p w:rsidR="008A6E70" w:rsidRPr="008E24C5" w:rsidRDefault="008A6E70" w:rsidP="00494B2C">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494B2C">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494B2C">
      <w:pPr>
        <w:jc w:val="center"/>
        <w:rPr>
          <w:bCs/>
          <w:color w:val="000000" w:themeColor="text1"/>
          <w:sz w:val="24"/>
          <w:szCs w:val="24"/>
        </w:rPr>
      </w:pPr>
    </w:p>
    <w:p w:rsidR="008A6E70" w:rsidRPr="008E24C5" w:rsidRDefault="008A6E70" w:rsidP="00494B2C">
      <w:pPr>
        <w:jc w:val="both"/>
        <w:rPr>
          <w:b/>
          <w:bCs/>
          <w:color w:val="000000" w:themeColor="text1"/>
          <w:sz w:val="24"/>
          <w:szCs w:val="24"/>
        </w:rPr>
      </w:pPr>
    </w:p>
    <w:p w:rsidR="008A6E70" w:rsidRPr="008E24C5" w:rsidRDefault="008A6E70" w:rsidP="00494B2C">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494B2C">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ED382E" w:rsidRPr="008E24C5" w:rsidRDefault="00ED382E" w:rsidP="00494B2C">
      <w:pPr>
        <w:rPr>
          <w:color w:val="000000" w:themeColor="text1"/>
          <w:sz w:val="24"/>
          <w:szCs w:val="24"/>
        </w:rPr>
      </w:pPr>
    </w:p>
    <w:p w:rsidR="0044392B" w:rsidRPr="008E24C5" w:rsidRDefault="0044392B" w:rsidP="00494B2C">
      <w:pPr>
        <w:rPr>
          <w:color w:val="000000" w:themeColor="text1"/>
          <w:sz w:val="24"/>
          <w:szCs w:val="24"/>
        </w:rPr>
      </w:pPr>
    </w:p>
    <w:p w:rsidR="0044392B" w:rsidRPr="008E24C5" w:rsidRDefault="0044392B" w:rsidP="00494B2C">
      <w:pPr>
        <w:rPr>
          <w:color w:val="000000" w:themeColor="text1"/>
          <w:sz w:val="24"/>
          <w:szCs w:val="24"/>
        </w:rPr>
      </w:pPr>
    </w:p>
    <w:p w:rsidR="0044392B" w:rsidRPr="008E24C5" w:rsidRDefault="0044392B" w:rsidP="00494B2C">
      <w:pPr>
        <w:rPr>
          <w:color w:val="000000" w:themeColor="text1"/>
          <w:sz w:val="24"/>
          <w:szCs w:val="24"/>
        </w:rPr>
      </w:pPr>
    </w:p>
    <w:p w:rsidR="002912A8" w:rsidRPr="008E24C5" w:rsidRDefault="002912A8" w:rsidP="00494B2C">
      <w:pPr>
        <w:jc w:val="center"/>
        <w:rPr>
          <w:b/>
          <w:color w:val="000000" w:themeColor="text1"/>
          <w:sz w:val="24"/>
          <w:szCs w:val="24"/>
        </w:rPr>
      </w:pPr>
    </w:p>
    <w:p w:rsidR="002912A8" w:rsidRPr="008E24C5" w:rsidRDefault="002912A8" w:rsidP="00494B2C">
      <w:pPr>
        <w:jc w:val="center"/>
        <w:rPr>
          <w:b/>
          <w:color w:val="000000" w:themeColor="text1"/>
          <w:sz w:val="24"/>
          <w:szCs w:val="24"/>
        </w:rPr>
      </w:pPr>
    </w:p>
    <w:p w:rsidR="002912A8" w:rsidRPr="008E24C5" w:rsidRDefault="002912A8" w:rsidP="00494B2C">
      <w:pPr>
        <w:jc w:val="center"/>
        <w:rPr>
          <w:b/>
          <w:color w:val="000000" w:themeColor="text1"/>
          <w:sz w:val="24"/>
          <w:szCs w:val="24"/>
        </w:rPr>
      </w:pPr>
    </w:p>
    <w:p w:rsidR="002912A8" w:rsidRPr="008E24C5" w:rsidRDefault="002912A8" w:rsidP="00494B2C">
      <w:pPr>
        <w:jc w:val="center"/>
        <w:rPr>
          <w:b/>
          <w:color w:val="000000" w:themeColor="text1"/>
          <w:sz w:val="24"/>
          <w:szCs w:val="24"/>
        </w:rPr>
      </w:pPr>
    </w:p>
    <w:p w:rsidR="00077134" w:rsidRPr="008E24C5" w:rsidRDefault="00077134" w:rsidP="00494B2C">
      <w:pPr>
        <w:jc w:val="center"/>
        <w:rPr>
          <w:b/>
          <w:color w:val="000000" w:themeColor="text1"/>
          <w:sz w:val="24"/>
          <w:szCs w:val="24"/>
        </w:rPr>
      </w:pPr>
    </w:p>
    <w:p w:rsidR="00077134" w:rsidRPr="008E24C5" w:rsidRDefault="00077134" w:rsidP="00494B2C">
      <w:pPr>
        <w:jc w:val="center"/>
        <w:rPr>
          <w:b/>
          <w:color w:val="000000" w:themeColor="text1"/>
          <w:sz w:val="24"/>
          <w:szCs w:val="24"/>
        </w:rPr>
      </w:pPr>
    </w:p>
    <w:p w:rsidR="002912A8" w:rsidRPr="008E24C5" w:rsidRDefault="002912A8" w:rsidP="00494B2C">
      <w:pPr>
        <w:jc w:val="center"/>
        <w:rPr>
          <w:b/>
          <w:color w:val="000000" w:themeColor="text1"/>
          <w:sz w:val="24"/>
          <w:szCs w:val="24"/>
        </w:rPr>
      </w:pPr>
    </w:p>
    <w:p w:rsidR="00D7396E" w:rsidRPr="008E24C5" w:rsidRDefault="00D7396E" w:rsidP="00494B2C">
      <w:pPr>
        <w:jc w:val="center"/>
        <w:rPr>
          <w:b/>
          <w:color w:val="000000" w:themeColor="text1"/>
          <w:sz w:val="24"/>
          <w:szCs w:val="24"/>
        </w:rPr>
      </w:pPr>
    </w:p>
    <w:p w:rsidR="00D7396E" w:rsidRPr="008E24C5" w:rsidRDefault="00D7396E" w:rsidP="00494B2C">
      <w:pPr>
        <w:jc w:val="center"/>
        <w:rPr>
          <w:b/>
          <w:color w:val="000000" w:themeColor="text1"/>
          <w:sz w:val="24"/>
          <w:szCs w:val="24"/>
        </w:rPr>
      </w:pPr>
    </w:p>
    <w:p w:rsidR="00D7396E" w:rsidRDefault="00D7396E" w:rsidP="00494B2C">
      <w:pPr>
        <w:jc w:val="center"/>
        <w:rPr>
          <w:b/>
          <w:color w:val="000000" w:themeColor="text1"/>
          <w:sz w:val="24"/>
          <w:szCs w:val="24"/>
        </w:rPr>
      </w:pPr>
    </w:p>
    <w:p w:rsidR="00307EF7" w:rsidRPr="008E24C5" w:rsidRDefault="00307EF7" w:rsidP="00494B2C">
      <w:pPr>
        <w:jc w:val="center"/>
        <w:rPr>
          <w:b/>
          <w:color w:val="000000" w:themeColor="text1"/>
          <w:sz w:val="24"/>
          <w:szCs w:val="24"/>
        </w:rPr>
      </w:pPr>
    </w:p>
    <w:p w:rsidR="00D7396E" w:rsidRPr="008E24C5" w:rsidRDefault="00D7396E" w:rsidP="00494B2C">
      <w:pPr>
        <w:jc w:val="center"/>
        <w:rPr>
          <w:b/>
          <w:color w:val="000000" w:themeColor="text1"/>
          <w:sz w:val="24"/>
          <w:szCs w:val="24"/>
        </w:rPr>
      </w:pPr>
    </w:p>
    <w:p w:rsidR="00D153A1" w:rsidRPr="008E24C5" w:rsidRDefault="00D153A1" w:rsidP="00494B2C">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494B2C">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B22EAD">
        <w:rPr>
          <w:b/>
          <w:color w:val="000000" w:themeColor="text1"/>
          <w:sz w:val="24"/>
          <w:szCs w:val="24"/>
        </w:rPr>
        <w:t>033</w:t>
      </w:r>
      <w:r w:rsidR="004F51FE" w:rsidRPr="008E24C5">
        <w:rPr>
          <w:b/>
          <w:color w:val="000000" w:themeColor="text1"/>
          <w:sz w:val="24"/>
          <w:szCs w:val="24"/>
        </w:rPr>
        <w:t>/1</w:t>
      </w:r>
      <w:r w:rsidR="00C66B52">
        <w:rPr>
          <w:b/>
          <w:color w:val="000000" w:themeColor="text1"/>
          <w:sz w:val="24"/>
          <w:szCs w:val="24"/>
        </w:rPr>
        <w:t>8</w:t>
      </w:r>
    </w:p>
    <w:p w:rsidR="00D153A1" w:rsidRPr="008E24C5" w:rsidRDefault="00D153A1" w:rsidP="00494B2C">
      <w:pPr>
        <w:jc w:val="center"/>
        <w:rPr>
          <w:color w:val="000000" w:themeColor="text1"/>
          <w:sz w:val="24"/>
          <w:szCs w:val="24"/>
        </w:rPr>
      </w:pPr>
      <w:r w:rsidRPr="008E24C5">
        <w:rPr>
          <w:color w:val="000000" w:themeColor="text1"/>
          <w:sz w:val="24"/>
          <w:szCs w:val="24"/>
        </w:rPr>
        <w:t xml:space="preserve"> </w:t>
      </w:r>
    </w:p>
    <w:p w:rsidR="00D153A1" w:rsidRPr="008E24C5" w:rsidRDefault="00D153A1" w:rsidP="00494B2C">
      <w:pPr>
        <w:pStyle w:val="Ttulo9"/>
        <w:rPr>
          <w:color w:val="000000" w:themeColor="text1"/>
          <w:szCs w:val="24"/>
        </w:rPr>
      </w:pPr>
      <w:r w:rsidRPr="008E24C5">
        <w:rPr>
          <w:color w:val="000000" w:themeColor="text1"/>
          <w:szCs w:val="24"/>
        </w:rPr>
        <w:t>ANEXO VIII</w:t>
      </w:r>
    </w:p>
    <w:p w:rsidR="00D153A1" w:rsidRPr="008E24C5" w:rsidRDefault="00D153A1" w:rsidP="00494B2C">
      <w:pPr>
        <w:jc w:val="center"/>
        <w:rPr>
          <w:color w:val="000000" w:themeColor="text1"/>
          <w:sz w:val="24"/>
          <w:szCs w:val="24"/>
        </w:rPr>
      </w:pPr>
    </w:p>
    <w:p w:rsidR="003403E8" w:rsidRPr="00C5241F" w:rsidRDefault="003403E8" w:rsidP="00494B2C">
      <w:pPr>
        <w:pStyle w:val="Ttulo9"/>
        <w:rPr>
          <w:color w:val="000000" w:themeColor="text1"/>
          <w:szCs w:val="24"/>
        </w:rPr>
      </w:pPr>
      <w:r w:rsidRPr="00C5241F">
        <w:rPr>
          <w:color w:val="000000" w:themeColor="text1"/>
          <w:szCs w:val="24"/>
        </w:rPr>
        <w:t>DECLARAÇÃO DE IDONEIDADE</w:t>
      </w:r>
    </w:p>
    <w:p w:rsidR="003403E8" w:rsidRPr="00C5241F" w:rsidRDefault="003403E8" w:rsidP="00494B2C">
      <w:pPr>
        <w:jc w:val="both"/>
        <w:rPr>
          <w:color w:val="000000" w:themeColor="text1"/>
          <w:sz w:val="24"/>
          <w:szCs w:val="24"/>
        </w:rPr>
      </w:pPr>
    </w:p>
    <w:p w:rsidR="003403E8" w:rsidRPr="00C5241F" w:rsidRDefault="003403E8" w:rsidP="00494B2C">
      <w:pPr>
        <w:jc w:val="both"/>
        <w:rPr>
          <w:color w:val="000000" w:themeColor="text1"/>
          <w:sz w:val="24"/>
          <w:szCs w:val="24"/>
        </w:rPr>
      </w:pPr>
    </w:p>
    <w:p w:rsidR="002A5E1E" w:rsidRPr="00F23EF3" w:rsidRDefault="002A5E1E" w:rsidP="00494B2C">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r w:rsidRPr="00F23EF3">
        <w:rPr>
          <w:color w:val="000000"/>
          <w:sz w:val="24"/>
        </w:rPr>
        <w:t>Local      e       data</w:t>
      </w: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r w:rsidRPr="00F23EF3">
        <w:rPr>
          <w:color w:val="000000"/>
          <w:sz w:val="24"/>
        </w:rPr>
        <w:t>________________________________________</w:t>
      </w:r>
    </w:p>
    <w:p w:rsidR="002A5E1E" w:rsidRPr="00F23EF3" w:rsidRDefault="002A5E1E" w:rsidP="00494B2C">
      <w:pPr>
        <w:jc w:val="both"/>
        <w:rPr>
          <w:color w:val="000000"/>
          <w:sz w:val="24"/>
        </w:rPr>
      </w:pPr>
      <w:r w:rsidRPr="00F23EF3">
        <w:rPr>
          <w:color w:val="000000"/>
          <w:sz w:val="24"/>
        </w:rPr>
        <w:t>Assinatura do representante legal</w:t>
      </w:r>
    </w:p>
    <w:p w:rsidR="002A5E1E" w:rsidRPr="00C96F36" w:rsidRDefault="002A5E1E" w:rsidP="00494B2C">
      <w:pPr>
        <w:jc w:val="both"/>
        <w:rPr>
          <w:color w:val="000000"/>
        </w:rPr>
      </w:pPr>
    </w:p>
    <w:p w:rsidR="002A5E1E" w:rsidRPr="00C96F36" w:rsidRDefault="002A5E1E" w:rsidP="00494B2C">
      <w:pPr>
        <w:jc w:val="both"/>
        <w:rPr>
          <w:color w:val="000000"/>
        </w:rPr>
      </w:pPr>
    </w:p>
    <w:p w:rsidR="002A5E1E" w:rsidRPr="00F23EF3" w:rsidRDefault="002A5E1E" w:rsidP="00494B2C">
      <w:pPr>
        <w:jc w:val="both"/>
        <w:rPr>
          <w:color w:val="000000"/>
          <w:sz w:val="24"/>
        </w:rPr>
      </w:pPr>
      <w:r w:rsidRPr="00F23EF3">
        <w:rPr>
          <w:color w:val="000000"/>
          <w:sz w:val="24"/>
        </w:rPr>
        <w:t>carimbo CNPJ</w:t>
      </w: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r w:rsidRPr="00F23EF3">
        <w:rPr>
          <w:color w:val="000000"/>
          <w:sz w:val="24"/>
        </w:rPr>
        <w:t xml:space="preserve">Observações: </w:t>
      </w:r>
    </w:p>
    <w:p w:rsidR="002A5E1E" w:rsidRPr="00F23EF3" w:rsidRDefault="002A5E1E" w:rsidP="00494B2C">
      <w:pPr>
        <w:jc w:val="both"/>
        <w:rPr>
          <w:color w:val="000000"/>
          <w:sz w:val="24"/>
        </w:rPr>
      </w:pPr>
    </w:p>
    <w:p w:rsidR="002A5E1E" w:rsidRPr="00F23EF3" w:rsidRDefault="002A5E1E" w:rsidP="00494B2C">
      <w:pPr>
        <w:jc w:val="both"/>
        <w:rPr>
          <w:color w:val="000000"/>
          <w:sz w:val="24"/>
        </w:rPr>
      </w:pPr>
      <w:r w:rsidRPr="00F23EF3">
        <w:rPr>
          <w:color w:val="000000"/>
          <w:sz w:val="24"/>
        </w:rPr>
        <w:t xml:space="preserve">1 - Esta carta deverá ser confeccionada em papel timbrado da empresa. </w:t>
      </w:r>
    </w:p>
    <w:p w:rsidR="002A5E1E" w:rsidRPr="00FC055E" w:rsidRDefault="002A5E1E" w:rsidP="00494B2C">
      <w:pPr>
        <w:jc w:val="both"/>
        <w:rPr>
          <w:color w:val="000000" w:themeColor="text1"/>
          <w:sz w:val="24"/>
          <w:szCs w:val="24"/>
        </w:rPr>
      </w:pPr>
    </w:p>
    <w:p w:rsidR="00D153A1" w:rsidRPr="008E24C5" w:rsidRDefault="00D153A1" w:rsidP="00494B2C">
      <w:pPr>
        <w:jc w:val="both"/>
        <w:rPr>
          <w:color w:val="000000" w:themeColor="text1"/>
          <w:sz w:val="24"/>
          <w:szCs w:val="24"/>
        </w:rPr>
      </w:pPr>
    </w:p>
    <w:p w:rsidR="00D153A1" w:rsidRPr="008E24C5" w:rsidRDefault="00D153A1" w:rsidP="00494B2C">
      <w:pPr>
        <w:jc w:val="both"/>
        <w:rPr>
          <w:color w:val="000000" w:themeColor="text1"/>
          <w:sz w:val="24"/>
          <w:szCs w:val="24"/>
        </w:rPr>
      </w:pPr>
    </w:p>
    <w:p w:rsidR="00D153A1" w:rsidRPr="008E24C5" w:rsidRDefault="00D153A1" w:rsidP="00494B2C">
      <w:pPr>
        <w:pStyle w:val="Cabealho"/>
        <w:tabs>
          <w:tab w:val="clear" w:pos="4419"/>
          <w:tab w:val="clear" w:pos="8838"/>
        </w:tabs>
        <w:ind w:hanging="709"/>
        <w:jc w:val="both"/>
        <w:rPr>
          <w:color w:val="000000" w:themeColor="text1"/>
          <w:sz w:val="24"/>
          <w:szCs w:val="24"/>
        </w:rPr>
      </w:pPr>
    </w:p>
    <w:p w:rsidR="00D153A1" w:rsidRPr="008E24C5" w:rsidRDefault="00D153A1" w:rsidP="00494B2C">
      <w:pPr>
        <w:pStyle w:val="Cabealho"/>
        <w:tabs>
          <w:tab w:val="clear" w:pos="4419"/>
          <w:tab w:val="clear" w:pos="8838"/>
        </w:tabs>
        <w:ind w:hanging="709"/>
        <w:jc w:val="both"/>
        <w:rPr>
          <w:color w:val="000000" w:themeColor="text1"/>
          <w:sz w:val="24"/>
          <w:szCs w:val="24"/>
        </w:rPr>
      </w:pPr>
    </w:p>
    <w:p w:rsidR="00D153A1" w:rsidRPr="008E24C5" w:rsidRDefault="00D153A1" w:rsidP="00494B2C">
      <w:pPr>
        <w:pStyle w:val="Cabealho"/>
        <w:tabs>
          <w:tab w:val="clear" w:pos="4419"/>
          <w:tab w:val="clear" w:pos="8838"/>
        </w:tabs>
        <w:ind w:hanging="709"/>
        <w:jc w:val="both"/>
        <w:rPr>
          <w:color w:val="000000" w:themeColor="text1"/>
          <w:sz w:val="24"/>
          <w:szCs w:val="24"/>
        </w:rPr>
      </w:pPr>
    </w:p>
    <w:p w:rsidR="00D153A1" w:rsidRPr="008E24C5" w:rsidRDefault="00D153A1" w:rsidP="00494B2C">
      <w:pPr>
        <w:pStyle w:val="Cabealho"/>
        <w:tabs>
          <w:tab w:val="clear" w:pos="4419"/>
          <w:tab w:val="clear" w:pos="8838"/>
        </w:tabs>
        <w:ind w:hanging="709"/>
        <w:jc w:val="both"/>
        <w:rPr>
          <w:color w:val="000000" w:themeColor="text1"/>
          <w:sz w:val="24"/>
          <w:szCs w:val="24"/>
        </w:rPr>
      </w:pPr>
    </w:p>
    <w:p w:rsidR="00D153A1" w:rsidRDefault="00D153A1" w:rsidP="00494B2C">
      <w:pPr>
        <w:rPr>
          <w:color w:val="000000" w:themeColor="text1"/>
          <w:sz w:val="24"/>
          <w:szCs w:val="24"/>
        </w:rPr>
      </w:pPr>
    </w:p>
    <w:p w:rsidR="008B4D9F" w:rsidRDefault="008B4D9F" w:rsidP="00494B2C">
      <w:pPr>
        <w:rPr>
          <w:color w:val="000000" w:themeColor="text1"/>
          <w:sz w:val="24"/>
          <w:szCs w:val="24"/>
        </w:rPr>
      </w:pPr>
    </w:p>
    <w:p w:rsidR="008B4D9F" w:rsidRDefault="008B4D9F" w:rsidP="00494B2C">
      <w:pPr>
        <w:rPr>
          <w:color w:val="000000" w:themeColor="text1"/>
          <w:sz w:val="24"/>
          <w:szCs w:val="24"/>
        </w:rPr>
      </w:pPr>
    </w:p>
    <w:p w:rsidR="008B4D9F" w:rsidRDefault="008B4D9F" w:rsidP="00494B2C">
      <w:pPr>
        <w:rPr>
          <w:color w:val="000000" w:themeColor="text1"/>
          <w:sz w:val="24"/>
          <w:szCs w:val="24"/>
        </w:rPr>
      </w:pPr>
    </w:p>
    <w:p w:rsidR="00307EF7" w:rsidRDefault="00307EF7" w:rsidP="00494B2C">
      <w:pPr>
        <w:rPr>
          <w:color w:val="000000" w:themeColor="text1"/>
          <w:sz w:val="24"/>
          <w:szCs w:val="24"/>
        </w:rPr>
      </w:pPr>
    </w:p>
    <w:p w:rsidR="00307EF7" w:rsidRDefault="00307EF7" w:rsidP="00494B2C">
      <w:pPr>
        <w:rPr>
          <w:color w:val="000000" w:themeColor="text1"/>
          <w:sz w:val="24"/>
          <w:szCs w:val="24"/>
        </w:rPr>
      </w:pPr>
    </w:p>
    <w:p w:rsidR="003403E8" w:rsidRDefault="003403E8" w:rsidP="00494B2C">
      <w:pPr>
        <w:rPr>
          <w:color w:val="000000" w:themeColor="text1"/>
          <w:sz w:val="24"/>
          <w:szCs w:val="24"/>
        </w:rPr>
      </w:pPr>
    </w:p>
    <w:p w:rsidR="003403E8" w:rsidRDefault="003403E8" w:rsidP="00494B2C">
      <w:pPr>
        <w:rPr>
          <w:color w:val="000000" w:themeColor="text1"/>
          <w:sz w:val="24"/>
          <w:szCs w:val="24"/>
        </w:rPr>
      </w:pPr>
    </w:p>
    <w:p w:rsidR="008B4D9F" w:rsidRPr="005B5DE0" w:rsidRDefault="008B4D9F" w:rsidP="00494B2C">
      <w:pPr>
        <w:jc w:val="center"/>
        <w:rPr>
          <w:b/>
          <w:sz w:val="24"/>
        </w:rPr>
      </w:pPr>
      <w:r w:rsidRPr="005B5DE0">
        <w:rPr>
          <w:b/>
          <w:sz w:val="24"/>
        </w:rPr>
        <w:lastRenderedPageBreak/>
        <w:t>RECIBO DE RETIRADA DE EDITAL</w:t>
      </w:r>
    </w:p>
    <w:p w:rsidR="008B4D9F" w:rsidRPr="005B5DE0" w:rsidRDefault="008B4D9F" w:rsidP="00494B2C">
      <w:pPr>
        <w:jc w:val="center"/>
        <w:rPr>
          <w:b/>
          <w:sz w:val="24"/>
        </w:rPr>
      </w:pPr>
    </w:p>
    <w:p w:rsidR="008B4D9F" w:rsidRPr="005B5DE0" w:rsidRDefault="008B4D9F" w:rsidP="00494B2C">
      <w:pPr>
        <w:jc w:val="center"/>
        <w:rPr>
          <w:b/>
          <w:sz w:val="24"/>
        </w:rPr>
      </w:pPr>
      <w:r w:rsidRPr="005B5DE0">
        <w:rPr>
          <w:b/>
          <w:sz w:val="24"/>
        </w:rPr>
        <w:t xml:space="preserve">PREGÃO PRESENCIAL </w:t>
      </w:r>
      <w:r w:rsidR="00B22EAD">
        <w:rPr>
          <w:b/>
          <w:sz w:val="24"/>
        </w:rPr>
        <w:t>033</w:t>
      </w:r>
      <w:r w:rsidRPr="005B5DE0">
        <w:rPr>
          <w:b/>
          <w:sz w:val="24"/>
        </w:rPr>
        <w:t>/201</w:t>
      </w:r>
      <w:r w:rsidR="00C66B52">
        <w:rPr>
          <w:b/>
          <w:sz w:val="24"/>
        </w:rPr>
        <w:t>8</w:t>
      </w:r>
    </w:p>
    <w:p w:rsidR="008B4D9F" w:rsidRPr="005B5DE0" w:rsidRDefault="008B4D9F" w:rsidP="00494B2C">
      <w:pPr>
        <w:jc w:val="center"/>
        <w:rPr>
          <w:b/>
          <w:sz w:val="24"/>
        </w:rPr>
      </w:pPr>
    </w:p>
    <w:p w:rsidR="008B4D9F" w:rsidRPr="005B5DE0" w:rsidRDefault="008B4D9F" w:rsidP="00494B2C">
      <w:pPr>
        <w:jc w:val="center"/>
        <w:rPr>
          <w:b/>
          <w:sz w:val="24"/>
        </w:rPr>
      </w:pPr>
      <w:r w:rsidRPr="005B5DE0">
        <w:rPr>
          <w:b/>
          <w:sz w:val="24"/>
        </w:rPr>
        <w:t xml:space="preserve">PROCESSO: </w:t>
      </w:r>
      <w:r w:rsidR="00F37A94">
        <w:rPr>
          <w:b/>
          <w:sz w:val="24"/>
        </w:rPr>
        <w:t>0547</w:t>
      </w:r>
      <w:r w:rsidRPr="005B5DE0">
        <w:rPr>
          <w:b/>
          <w:sz w:val="24"/>
        </w:rPr>
        <w:t>/1</w:t>
      </w:r>
      <w:r w:rsidR="00F37A94">
        <w:rPr>
          <w:b/>
          <w:sz w:val="24"/>
        </w:rPr>
        <w:t>8</w:t>
      </w:r>
    </w:p>
    <w:p w:rsidR="008B4D9F" w:rsidRDefault="008B4D9F" w:rsidP="00494B2C">
      <w:pPr>
        <w:pStyle w:val="Cabealho"/>
        <w:tabs>
          <w:tab w:val="clear" w:pos="4419"/>
          <w:tab w:val="clear" w:pos="8838"/>
        </w:tabs>
        <w:jc w:val="both"/>
        <w:rPr>
          <w:sz w:val="24"/>
          <w:szCs w:val="24"/>
        </w:rPr>
      </w:pPr>
    </w:p>
    <w:p w:rsidR="008B4D9F" w:rsidRDefault="008B4D9F" w:rsidP="00494B2C">
      <w:pPr>
        <w:pStyle w:val="Cabealho"/>
        <w:tabs>
          <w:tab w:val="clear" w:pos="4419"/>
          <w:tab w:val="clear" w:pos="8838"/>
        </w:tabs>
        <w:jc w:val="both"/>
      </w:pPr>
    </w:p>
    <w:p w:rsidR="008B4D9F" w:rsidRDefault="008B4D9F" w:rsidP="00494B2C">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494B2C">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494B2C">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C66B52">
        <w:rPr>
          <w:sz w:val="22"/>
        </w:rPr>
        <w:t>8</w:t>
      </w:r>
      <w:r w:rsidRPr="005B5DE0">
        <w:rPr>
          <w:sz w:val="22"/>
        </w:rPr>
        <w:t>.</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Default="008B4D9F" w:rsidP="00494B2C">
      <w:pPr>
        <w:pBdr>
          <w:top w:val="single" w:sz="4" w:space="1" w:color="auto"/>
          <w:left w:val="single" w:sz="4" w:space="4" w:color="auto"/>
          <w:bottom w:val="single" w:sz="4" w:space="1" w:color="auto"/>
          <w:right w:val="single" w:sz="4" w:space="4" w:color="auto"/>
        </w:pBdr>
        <w:jc w:val="both"/>
      </w:pPr>
    </w:p>
    <w:p w:rsidR="008B4D9F" w:rsidRDefault="008B4D9F" w:rsidP="00494B2C">
      <w:pPr>
        <w:pBdr>
          <w:top w:val="single" w:sz="4" w:space="1" w:color="auto"/>
          <w:left w:val="single" w:sz="4" w:space="4" w:color="auto"/>
          <w:bottom w:val="single" w:sz="4" w:space="1" w:color="auto"/>
          <w:right w:val="single" w:sz="4" w:space="4" w:color="auto"/>
        </w:pBdr>
        <w:jc w:val="both"/>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494B2C">
      <w:pPr>
        <w:pStyle w:val="Cabealho"/>
        <w:tabs>
          <w:tab w:val="clear" w:pos="4419"/>
          <w:tab w:val="clear" w:pos="8838"/>
        </w:tabs>
        <w:jc w:val="both"/>
        <w:rPr>
          <w:sz w:val="24"/>
          <w:szCs w:val="24"/>
        </w:rPr>
      </w:pPr>
    </w:p>
    <w:p w:rsidR="008B4D9F" w:rsidRPr="005B5DE0" w:rsidRDefault="008B4D9F" w:rsidP="00494B2C">
      <w:pPr>
        <w:pStyle w:val="Cabealho"/>
        <w:tabs>
          <w:tab w:val="clear" w:pos="4419"/>
          <w:tab w:val="clear" w:pos="8838"/>
        </w:tabs>
        <w:rPr>
          <w:sz w:val="24"/>
        </w:rPr>
      </w:pPr>
      <w:r w:rsidRPr="005B5DE0">
        <w:rPr>
          <w:sz w:val="24"/>
        </w:rPr>
        <w:t>Senhor Licitante,</w:t>
      </w:r>
    </w:p>
    <w:p w:rsidR="008B4D9F" w:rsidRPr="005B5DE0" w:rsidRDefault="008B4D9F" w:rsidP="00494B2C">
      <w:pPr>
        <w:rPr>
          <w:sz w:val="24"/>
        </w:rPr>
      </w:pPr>
    </w:p>
    <w:p w:rsidR="008B4D9F" w:rsidRPr="005B5DE0" w:rsidRDefault="008B4D9F" w:rsidP="00494B2C">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494B2C">
      <w:pPr>
        <w:jc w:val="both"/>
        <w:rPr>
          <w:sz w:val="24"/>
        </w:rPr>
      </w:pPr>
    </w:p>
    <w:p w:rsidR="008B4D9F" w:rsidRPr="005B5DE0" w:rsidRDefault="008B4D9F" w:rsidP="00494B2C">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494B2C">
      <w:pPr>
        <w:jc w:val="both"/>
        <w:rPr>
          <w:sz w:val="24"/>
        </w:rPr>
      </w:pPr>
    </w:p>
    <w:p w:rsidR="008B4D9F" w:rsidRPr="008E24C5" w:rsidRDefault="008B4D9F" w:rsidP="00494B2C">
      <w:pPr>
        <w:rPr>
          <w:color w:val="000000" w:themeColor="text1"/>
          <w:sz w:val="24"/>
          <w:szCs w:val="24"/>
        </w:rPr>
      </w:pPr>
    </w:p>
    <w:sectPr w:rsidR="008B4D9F" w:rsidRPr="008E24C5" w:rsidSect="00494B2C">
      <w:headerReference w:type="default" r:id="rId11"/>
      <w:footerReference w:type="default" r:id="rId12"/>
      <w:pgSz w:w="11907" w:h="16840" w:code="9"/>
      <w:pgMar w:top="1417" w:right="992"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5DA" w:rsidRDefault="00C355DA">
      <w:r>
        <w:separator/>
      </w:r>
    </w:p>
  </w:endnote>
  <w:endnote w:type="continuationSeparator" w:id="1">
    <w:p w:rsidR="00C355DA" w:rsidRDefault="00C35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E014BC" w:rsidRDefault="00E014BC" w:rsidP="00EE34B0">
        <w:pPr>
          <w:pStyle w:val="Rodap"/>
          <w:jc w:val="right"/>
        </w:pPr>
        <w:r>
          <w:t>[</w:t>
        </w:r>
        <w:fldSimple w:instr=" PAGE   \* MERGEFORMAT ">
          <w:r w:rsidR="00B22EAD">
            <w:rPr>
              <w:noProof/>
            </w:rPr>
            <w:t>31</w:t>
          </w:r>
        </w:fldSimple>
        <w:r>
          <w:t>]</w:t>
        </w:r>
      </w:p>
    </w:sdtContent>
  </w:sdt>
  <w:p w:rsidR="00E014BC" w:rsidRDefault="00E014B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5DA" w:rsidRDefault="00C355DA">
      <w:r>
        <w:separator/>
      </w:r>
    </w:p>
  </w:footnote>
  <w:footnote w:type="continuationSeparator" w:id="1">
    <w:p w:rsidR="00C355DA" w:rsidRDefault="00C35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4BC" w:rsidRPr="005D3678" w:rsidRDefault="00E014BC" w:rsidP="008D67FF">
    <w:pPr>
      <w:ind w:left="708" w:firstLine="708"/>
      <w:rPr>
        <w:b/>
        <w:sz w:val="22"/>
      </w:rPr>
    </w:pPr>
    <w:r>
      <w:rPr>
        <w:b/>
        <w:noProof/>
        <w:sz w:val="22"/>
      </w:rPr>
      <w:drawing>
        <wp:anchor distT="0" distB="0" distL="114300" distR="114300" simplePos="0" relativeHeight="251659264" behindDoc="0" locked="0" layoutInCell="0" allowOverlap="1">
          <wp:simplePos x="0" y="0"/>
          <wp:positionH relativeFrom="column">
            <wp:posOffset>91440</wp:posOffset>
          </wp:positionH>
          <wp:positionV relativeFrom="paragraph">
            <wp:posOffset>-127635</wp:posOffset>
          </wp:positionV>
          <wp:extent cx="638175" cy="666750"/>
          <wp:effectExtent l="19050" t="0" r="9525" b="0"/>
          <wp:wrapTopAndBottom/>
          <wp:docPr id="1"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6750"/>
                  </a:xfrm>
                  <a:prstGeom prst="rect">
                    <a:avLst/>
                  </a:prstGeom>
                  <a:noFill/>
                </pic:spPr>
              </pic:pic>
            </a:graphicData>
          </a:graphic>
        </wp:anchor>
      </w:drawing>
    </w:r>
    <w:r w:rsidRPr="005D3678">
      <w:rPr>
        <w:b/>
        <w:sz w:val="22"/>
      </w:rPr>
      <w:t>ESTADO DO RIO DE JANEIRO</w:t>
    </w:r>
  </w:p>
  <w:p w:rsidR="00E014BC" w:rsidRPr="005D3678" w:rsidRDefault="00E014BC" w:rsidP="008D67FF">
    <w:pPr>
      <w:pStyle w:val="Ttulo4"/>
      <w:jc w:val="left"/>
      <w:rPr>
        <w:sz w:val="24"/>
      </w:rPr>
    </w:pPr>
    <w:r w:rsidRPr="005D3678">
      <w:rPr>
        <w:sz w:val="24"/>
      </w:rPr>
      <w:t xml:space="preserve">                    </w:t>
    </w:r>
    <w:r>
      <w:rPr>
        <w:sz w:val="24"/>
      </w:rPr>
      <w:tab/>
    </w:r>
    <w:r w:rsidRPr="005D3678">
      <w:rPr>
        <w:sz w:val="24"/>
      </w:rPr>
      <w:t>Prefeitura Municipal de Bom Jardim</w:t>
    </w:r>
  </w:p>
  <w:p w:rsidR="00E014BC" w:rsidRDefault="00E014B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8"/>
    <w:multiLevelType w:val="multilevel"/>
    <w:tmpl w:val="00000008"/>
    <w:name w:val="WW8Num8"/>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nsid w:val="08670DFF"/>
    <w:multiLevelType w:val="hybridMultilevel"/>
    <w:tmpl w:val="408238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A934A61"/>
    <w:multiLevelType w:val="multilevel"/>
    <w:tmpl w:val="054803FC"/>
    <w:lvl w:ilvl="0">
      <w:start w:val="7"/>
      <w:numFmt w:val="decimal"/>
      <w:lvlText w:val="%1.0."/>
      <w:lvlJc w:val="left"/>
      <w:pPr>
        <w:tabs>
          <w:tab w:val="num" w:pos="-360"/>
        </w:tabs>
        <w:ind w:left="360" w:hanging="360"/>
      </w:pPr>
      <w:rPr>
        <w:rFonts w:hint="default"/>
      </w:rPr>
    </w:lvl>
    <w:lvl w:ilvl="1">
      <w:start w:val="1"/>
      <w:numFmt w:val="lowerLetter"/>
      <w:lvlText w:val="%2."/>
      <w:lvlJc w:val="left"/>
      <w:pPr>
        <w:tabs>
          <w:tab w:val="num" w:pos="0"/>
        </w:tabs>
        <w:ind w:left="1495"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0">
    <w:nsid w:val="1D8A6AF3"/>
    <w:multiLevelType w:val="multilevel"/>
    <w:tmpl w:val="054803FC"/>
    <w:lvl w:ilvl="0">
      <w:start w:val="7"/>
      <w:numFmt w:val="decimal"/>
      <w:lvlText w:val="%1.0."/>
      <w:lvlJc w:val="left"/>
      <w:pPr>
        <w:tabs>
          <w:tab w:val="num" w:pos="-360"/>
        </w:tabs>
        <w:ind w:left="360" w:hanging="360"/>
      </w:pPr>
      <w:rPr>
        <w:rFonts w:hint="default"/>
      </w:rPr>
    </w:lvl>
    <w:lvl w:ilvl="1">
      <w:start w:val="1"/>
      <w:numFmt w:val="lowerLetter"/>
      <w:lvlText w:val="%2."/>
      <w:lvlJc w:val="left"/>
      <w:pPr>
        <w:tabs>
          <w:tab w:val="num" w:pos="0"/>
        </w:tabs>
        <w:ind w:left="1495"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
    <w:nsid w:val="2DF37088"/>
    <w:multiLevelType w:val="hybridMultilevel"/>
    <w:tmpl w:val="A18871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F27E5F"/>
    <w:multiLevelType w:val="hybridMultilevel"/>
    <w:tmpl w:val="BB64850E"/>
    <w:lvl w:ilvl="0" w:tplc="D152B36C">
      <w:start w:val="2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4667112"/>
    <w:multiLevelType w:val="multilevel"/>
    <w:tmpl w:val="AACE4F52"/>
    <w:lvl w:ilvl="0">
      <w:start w:val="1"/>
      <w:numFmt w:val="decimal"/>
      <w:lvlText w:val="%1.0."/>
      <w:lvlJc w:val="left"/>
      <w:pPr>
        <w:ind w:left="720" w:hanging="720"/>
      </w:pPr>
      <w:rPr>
        <w:rFonts w:hint="default"/>
        <w:sz w:val="28"/>
        <w:szCs w:val="28"/>
      </w:rPr>
    </w:lvl>
    <w:lvl w:ilv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35FA668B"/>
    <w:multiLevelType w:val="hybridMultilevel"/>
    <w:tmpl w:val="48763418"/>
    <w:lvl w:ilvl="0" w:tplc="CA76CF00">
      <w:start w:val="1"/>
      <w:numFmt w:val="lowerLetter"/>
      <w:lvlText w:val="%1)"/>
      <w:lvlJc w:val="left"/>
      <w:pPr>
        <w:ind w:left="1353" w:hanging="360"/>
      </w:pPr>
      <w:rPr>
        <w:rFonts w:hint="default"/>
        <w:color w:val="auto"/>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5">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6">
    <w:nsid w:val="3D3D04AE"/>
    <w:multiLevelType w:val="hybridMultilevel"/>
    <w:tmpl w:val="831C5792"/>
    <w:lvl w:ilvl="0" w:tplc="04160017">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17">
    <w:nsid w:val="40AE14E0"/>
    <w:multiLevelType w:val="hybridMultilevel"/>
    <w:tmpl w:val="003AFF9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D2B7638"/>
    <w:multiLevelType w:val="hybridMultilevel"/>
    <w:tmpl w:val="0CB8608A"/>
    <w:lvl w:ilvl="0" w:tplc="CA76CF00">
      <w:start w:val="1"/>
      <w:numFmt w:val="lowerLetter"/>
      <w:lvlText w:val="%1)"/>
      <w:lvlJc w:val="left"/>
      <w:pPr>
        <w:ind w:left="1353" w:hanging="360"/>
      </w:pPr>
      <w:rPr>
        <w:rFonts w:hint="default"/>
        <w:color w:val="auto"/>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0">
    <w:nsid w:val="61F42126"/>
    <w:multiLevelType w:val="hybridMultilevel"/>
    <w:tmpl w:val="B7744CA8"/>
    <w:lvl w:ilvl="0" w:tplc="CA76CF00">
      <w:start w:val="1"/>
      <w:numFmt w:val="lowerLetter"/>
      <w:lvlText w:val="%1)"/>
      <w:lvlJc w:val="left"/>
      <w:pPr>
        <w:ind w:left="1080" w:hanging="360"/>
      </w:pPr>
      <w:rPr>
        <w:rFonts w:hint="default"/>
        <w:b w:val="0"/>
        <w:bCs w:val="0"/>
        <w:color w:val="auto"/>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1">
    <w:nsid w:val="620B0054"/>
    <w:multiLevelType w:val="hybridMultilevel"/>
    <w:tmpl w:val="6D861B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323029C"/>
    <w:multiLevelType w:val="multilevel"/>
    <w:tmpl w:val="6DF0FE66"/>
    <w:lvl w:ilvl="0">
      <w:start w:val="1"/>
      <w:numFmt w:val="decimal"/>
      <w:lvlText w:val="%1"/>
      <w:lvlJc w:val="left"/>
      <w:pPr>
        <w:ind w:left="375" w:hanging="375"/>
      </w:pPr>
      <w:rPr>
        <w:rFonts w:hint="default"/>
        <w:color w:val="000000" w:themeColor="text1"/>
      </w:rPr>
    </w:lvl>
    <w:lvl w:ilvl="1">
      <w:start w:val="1"/>
      <w:numFmt w:val="decimal"/>
      <w:lvlText w:val="%1.%2"/>
      <w:lvlJc w:val="left"/>
      <w:pPr>
        <w:ind w:left="375" w:hanging="37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3">
    <w:nsid w:val="690C3E19"/>
    <w:multiLevelType w:val="hybridMultilevel"/>
    <w:tmpl w:val="13C85E8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6F817617"/>
    <w:multiLevelType w:val="hybridMultilevel"/>
    <w:tmpl w:val="33522E96"/>
    <w:lvl w:ilvl="0" w:tplc="CA76CF00">
      <w:start w:val="1"/>
      <w:numFmt w:val="lowerLetter"/>
      <w:lvlText w:val="%1)"/>
      <w:lvlJc w:val="left"/>
      <w:pPr>
        <w:ind w:left="1353" w:hanging="360"/>
      </w:pPr>
      <w:rPr>
        <w:rFonts w:hint="default"/>
        <w:color w:val="auto"/>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5">
    <w:nsid w:val="70E13E7D"/>
    <w:multiLevelType w:val="hybridMultilevel"/>
    <w:tmpl w:val="E0780B72"/>
    <w:lvl w:ilvl="0" w:tplc="CA76CF00">
      <w:start w:val="1"/>
      <w:numFmt w:val="lowerLetter"/>
      <w:lvlText w:val="%1)"/>
      <w:lvlJc w:val="left"/>
      <w:pPr>
        <w:ind w:left="1353" w:hanging="360"/>
      </w:pPr>
      <w:rPr>
        <w:rFonts w:hint="default"/>
        <w:color w:val="auto"/>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6">
    <w:nsid w:val="7CAC2E83"/>
    <w:multiLevelType w:val="hybridMultilevel"/>
    <w:tmpl w:val="71880474"/>
    <w:lvl w:ilvl="0" w:tplc="485AFFC4">
      <w:start w:val="1"/>
      <w:numFmt w:val="lowerLetter"/>
      <w:lvlText w:val="%1)"/>
      <w:lvlJc w:val="left"/>
      <w:pPr>
        <w:ind w:left="1080" w:hanging="360"/>
      </w:pPr>
      <w:rPr>
        <w:rFonts w:hint="default"/>
        <w:b w:val="0"/>
        <w:bCs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9"/>
  </w:num>
  <w:num w:numId="2">
    <w:abstractNumId w:val="1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2"/>
  </w:num>
  <w:num w:numId="6">
    <w:abstractNumId w:val="19"/>
  </w:num>
  <w:num w:numId="7">
    <w:abstractNumId w:val="25"/>
  </w:num>
  <w:num w:numId="8">
    <w:abstractNumId w:val="26"/>
  </w:num>
  <w:num w:numId="9">
    <w:abstractNumId w:val="20"/>
  </w:num>
  <w:num w:numId="10">
    <w:abstractNumId w:val="13"/>
  </w:num>
  <w:num w:numId="11">
    <w:abstractNumId w:val="10"/>
  </w:num>
  <w:num w:numId="12">
    <w:abstractNumId w:val="14"/>
  </w:num>
  <w:num w:numId="13">
    <w:abstractNumId w:val="24"/>
  </w:num>
  <w:num w:numId="14">
    <w:abstractNumId w:val="8"/>
  </w:num>
  <w:num w:numId="15">
    <w:abstractNumId w:val="11"/>
  </w:num>
  <w:num w:numId="16">
    <w:abstractNumId w:val="0"/>
  </w:num>
  <w:num w:numId="17">
    <w:abstractNumId w:val="1"/>
  </w:num>
  <w:num w:numId="18">
    <w:abstractNumId w:val="2"/>
  </w:num>
  <w:num w:numId="19">
    <w:abstractNumId w:val="3"/>
  </w:num>
  <w:num w:numId="20">
    <w:abstractNumId w:val="17"/>
  </w:num>
  <w:num w:numId="21">
    <w:abstractNumId w:val="21"/>
  </w:num>
  <w:num w:numId="22">
    <w:abstractNumId w:val="16"/>
  </w:num>
  <w:num w:numId="23">
    <w:abstractNumId w:val="5"/>
  </w:num>
  <w:num w:numId="24">
    <w:abstractNumId w:val="12"/>
  </w:num>
  <w:num w:numId="25">
    <w:abstractNumId w:val="23"/>
  </w:num>
  <w:num w:numId="26">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5602"/>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0323"/>
    <w:rsid w:val="00022BED"/>
    <w:rsid w:val="000258CA"/>
    <w:rsid w:val="000269E3"/>
    <w:rsid w:val="00026E01"/>
    <w:rsid w:val="00027B50"/>
    <w:rsid w:val="000350D6"/>
    <w:rsid w:val="00035B64"/>
    <w:rsid w:val="00040363"/>
    <w:rsid w:val="000410F4"/>
    <w:rsid w:val="0004325F"/>
    <w:rsid w:val="00046C63"/>
    <w:rsid w:val="00046DFF"/>
    <w:rsid w:val="00050328"/>
    <w:rsid w:val="000507DD"/>
    <w:rsid w:val="00050CDA"/>
    <w:rsid w:val="000514C8"/>
    <w:rsid w:val="000518F0"/>
    <w:rsid w:val="0005257D"/>
    <w:rsid w:val="00054D6F"/>
    <w:rsid w:val="00055AFA"/>
    <w:rsid w:val="00056B57"/>
    <w:rsid w:val="00057150"/>
    <w:rsid w:val="00060FBD"/>
    <w:rsid w:val="0006113A"/>
    <w:rsid w:val="00065B86"/>
    <w:rsid w:val="00066DC7"/>
    <w:rsid w:val="0007263A"/>
    <w:rsid w:val="000727D1"/>
    <w:rsid w:val="0007380F"/>
    <w:rsid w:val="00077089"/>
    <w:rsid w:val="00077134"/>
    <w:rsid w:val="0008168A"/>
    <w:rsid w:val="00081BF4"/>
    <w:rsid w:val="000868EA"/>
    <w:rsid w:val="0008712F"/>
    <w:rsid w:val="00091583"/>
    <w:rsid w:val="000918B3"/>
    <w:rsid w:val="000922F1"/>
    <w:rsid w:val="000A1961"/>
    <w:rsid w:val="000A2193"/>
    <w:rsid w:val="000A2980"/>
    <w:rsid w:val="000A34B2"/>
    <w:rsid w:val="000A7637"/>
    <w:rsid w:val="000B3B70"/>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6432"/>
    <w:rsid w:val="00100DA4"/>
    <w:rsid w:val="00100FFE"/>
    <w:rsid w:val="001014AA"/>
    <w:rsid w:val="00101AFC"/>
    <w:rsid w:val="001037A6"/>
    <w:rsid w:val="00104A76"/>
    <w:rsid w:val="00107182"/>
    <w:rsid w:val="00111B7B"/>
    <w:rsid w:val="001124F6"/>
    <w:rsid w:val="0011388C"/>
    <w:rsid w:val="001139A1"/>
    <w:rsid w:val="00114655"/>
    <w:rsid w:val="00120305"/>
    <w:rsid w:val="001225EC"/>
    <w:rsid w:val="00124F3B"/>
    <w:rsid w:val="001264BD"/>
    <w:rsid w:val="00126905"/>
    <w:rsid w:val="00126DB0"/>
    <w:rsid w:val="001278DD"/>
    <w:rsid w:val="00131E7A"/>
    <w:rsid w:val="001340F0"/>
    <w:rsid w:val="00141C58"/>
    <w:rsid w:val="001423FC"/>
    <w:rsid w:val="0014321C"/>
    <w:rsid w:val="00145B78"/>
    <w:rsid w:val="0014696A"/>
    <w:rsid w:val="0014729C"/>
    <w:rsid w:val="001473F3"/>
    <w:rsid w:val="00147E6B"/>
    <w:rsid w:val="00150B9E"/>
    <w:rsid w:val="001529D1"/>
    <w:rsid w:val="001531A6"/>
    <w:rsid w:val="00153B75"/>
    <w:rsid w:val="00155C1C"/>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18B"/>
    <w:rsid w:val="001832CC"/>
    <w:rsid w:val="00186170"/>
    <w:rsid w:val="00186F0E"/>
    <w:rsid w:val="0019239D"/>
    <w:rsid w:val="001929B5"/>
    <w:rsid w:val="00194E0B"/>
    <w:rsid w:val="00195B55"/>
    <w:rsid w:val="001A6973"/>
    <w:rsid w:val="001A6D58"/>
    <w:rsid w:val="001B6172"/>
    <w:rsid w:val="001C2EB5"/>
    <w:rsid w:val="001C3A32"/>
    <w:rsid w:val="001C4B7C"/>
    <w:rsid w:val="001C6209"/>
    <w:rsid w:val="001D029F"/>
    <w:rsid w:val="001D2025"/>
    <w:rsid w:val="001D2255"/>
    <w:rsid w:val="001D27F9"/>
    <w:rsid w:val="001D3083"/>
    <w:rsid w:val="001D7415"/>
    <w:rsid w:val="001E0252"/>
    <w:rsid w:val="001E0DA9"/>
    <w:rsid w:val="001E2433"/>
    <w:rsid w:val="001E4F10"/>
    <w:rsid w:val="001F35AF"/>
    <w:rsid w:val="001F4211"/>
    <w:rsid w:val="001F4E04"/>
    <w:rsid w:val="00203600"/>
    <w:rsid w:val="002075F0"/>
    <w:rsid w:val="00211096"/>
    <w:rsid w:val="00211E3A"/>
    <w:rsid w:val="00212013"/>
    <w:rsid w:val="00214FE0"/>
    <w:rsid w:val="00215278"/>
    <w:rsid w:val="002166C9"/>
    <w:rsid w:val="0022228C"/>
    <w:rsid w:val="00222D80"/>
    <w:rsid w:val="00230B31"/>
    <w:rsid w:val="0023125E"/>
    <w:rsid w:val="00231621"/>
    <w:rsid w:val="0023470C"/>
    <w:rsid w:val="00234822"/>
    <w:rsid w:val="00234BB9"/>
    <w:rsid w:val="00240CE1"/>
    <w:rsid w:val="00240DF9"/>
    <w:rsid w:val="00240F02"/>
    <w:rsid w:val="0024313F"/>
    <w:rsid w:val="0024570C"/>
    <w:rsid w:val="00245FB3"/>
    <w:rsid w:val="00246412"/>
    <w:rsid w:val="0024671D"/>
    <w:rsid w:val="00253ABE"/>
    <w:rsid w:val="00254683"/>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63FB"/>
    <w:rsid w:val="00296A6A"/>
    <w:rsid w:val="00297174"/>
    <w:rsid w:val="002972D4"/>
    <w:rsid w:val="002A296E"/>
    <w:rsid w:val="002A2DB3"/>
    <w:rsid w:val="002A52C9"/>
    <w:rsid w:val="002A5E1E"/>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0F51"/>
    <w:rsid w:val="002E383B"/>
    <w:rsid w:val="002E47E7"/>
    <w:rsid w:val="002E68E9"/>
    <w:rsid w:val="002F0614"/>
    <w:rsid w:val="002F16E0"/>
    <w:rsid w:val="002F54AF"/>
    <w:rsid w:val="002F661E"/>
    <w:rsid w:val="00301F66"/>
    <w:rsid w:val="003021FD"/>
    <w:rsid w:val="003032FE"/>
    <w:rsid w:val="0030685C"/>
    <w:rsid w:val="00307EF7"/>
    <w:rsid w:val="00310613"/>
    <w:rsid w:val="00311467"/>
    <w:rsid w:val="003129AC"/>
    <w:rsid w:val="00313D3D"/>
    <w:rsid w:val="00325EEA"/>
    <w:rsid w:val="00325F11"/>
    <w:rsid w:val="00326F52"/>
    <w:rsid w:val="00330794"/>
    <w:rsid w:val="00331D73"/>
    <w:rsid w:val="00332A2E"/>
    <w:rsid w:val="00335FAF"/>
    <w:rsid w:val="00337CE0"/>
    <w:rsid w:val="003403E8"/>
    <w:rsid w:val="00341B96"/>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598E"/>
    <w:rsid w:val="003923E1"/>
    <w:rsid w:val="00392A83"/>
    <w:rsid w:val="00397A43"/>
    <w:rsid w:val="003A0D47"/>
    <w:rsid w:val="003A4EE2"/>
    <w:rsid w:val="003A597F"/>
    <w:rsid w:val="003A63EE"/>
    <w:rsid w:val="003A72C6"/>
    <w:rsid w:val="003A79AC"/>
    <w:rsid w:val="003B2ED3"/>
    <w:rsid w:val="003B7E63"/>
    <w:rsid w:val="003B7F47"/>
    <w:rsid w:val="003C43D4"/>
    <w:rsid w:val="003C46CE"/>
    <w:rsid w:val="003C5D84"/>
    <w:rsid w:val="003D0F98"/>
    <w:rsid w:val="003D2C45"/>
    <w:rsid w:val="003D6C7D"/>
    <w:rsid w:val="003D7619"/>
    <w:rsid w:val="003E456D"/>
    <w:rsid w:val="003E61FA"/>
    <w:rsid w:val="003F2634"/>
    <w:rsid w:val="003F7EF2"/>
    <w:rsid w:val="0040211C"/>
    <w:rsid w:val="00404406"/>
    <w:rsid w:val="00405B74"/>
    <w:rsid w:val="00410076"/>
    <w:rsid w:val="00412892"/>
    <w:rsid w:val="004133E7"/>
    <w:rsid w:val="00421079"/>
    <w:rsid w:val="00421122"/>
    <w:rsid w:val="004222AD"/>
    <w:rsid w:val="0042571F"/>
    <w:rsid w:val="0043031F"/>
    <w:rsid w:val="0043177E"/>
    <w:rsid w:val="00432AA7"/>
    <w:rsid w:val="00433A73"/>
    <w:rsid w:val="00433FD5"/>
    <w:rsid w:val="0043479E"/>
    <w:rsid w:val="00435064"/>
    <w:rsid w:val="004359E0"/>
    <w:rsid w:val="004362D0"/>
    <w:rsid w:val="00436388"/>
    <w:rsid w:val="00440ED1"/>
    <w:rsid w:val="0044392B"/>
    <w:rsid w:val="00444C0A"/>
    <w:rsid w:val="00445566"/>
    <w:rsid w:val="00445C15"/>
    <w:rsid w:val="00447C49"/>
    <w:rsid w:val="00447C8D"/>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43B6"/>
    <w:rsid w:val="00474D3A"/>
    <w:rsid w:val="004779FD"/>
    <w:rsid w:val="00477CC0"/>
    <w:rsid w:val="0048361F"/>
    <w:rsid w:val="00483A9D"/>
    <w:rsid w:val="00483FEC"/>
    <w:rsid w:val="00486B47"/>
    <w:rsid w:val="004876EC"/>
    <w:rsid w:val="00487ECB"/>
    <w:rsid w:val="00490CA7"/>
    <w:rsid w:val="00493B86"/>
    <w:rsid w:val="00494B2C"/>
    <w:rsid w:val="004A0258"/>
    <w:rsid w:val="004A0898"/>
    <w:rsid w:val="004A0AD6"/>
    <w:rsid w:val="004A0C31"/>
    <w:rsid w:val="004A2A85"/>
    <w:rsid w:val="004A2AB8"/>
    <w:rsid w:val="004A4602"/>
    <w:rsid w:val="004A66A5"/>
    <w:rsid w:val="004B0A44"/>
    <w:rsid w:val="004B34A2"/>
    <w:rsid w:val="004C2824"/>
    <w:rsid w:val="004C438A"/>
    <w:rsid w:val="004D1703"/>
    <w:rsid w:val="004D174D"/>
    <w:rsid w:val="004D1FEB"/>
    <w:rsid w:val="004D2731"/>
    <w:rsid w:val="004D7A73"/>
    <w:rsid w:val="004E189A"/>
    <w:rsid w:val="004E202D"/>
    <w:rsid w:val="004E2EEF"/>
    <w:rsid w:val="004E52F6"/>
    <w:rsid w:val="004E59EC"/>
    <w:rsid w:val="004E5D31"/>
    <w:rsid w:val="004F062F"/>
    <w:rsid w:val="004F231C"/>
    <w:rsid w:val="004F51FE"/>
    <w:rsid w:val="004F5258"/>
    <w:rsid w:val="005003CC"/>
    <w:rsid w:val="00510896"/>
    <w:rsid w:val="00513A7A"/>
    <w:rsid w:val="005158CA"/>
    <w:rsid w:val="0052047D"/>
    <w:rsid w:val="00520F95"/>
    <w:rsid w:val="005213C5"/>
    <w:rsid w:val="005214C2"/>
    <w:rsid w:val="00521E97"/>
    <w:rsid w:val="00525739"/>
    <w:rsid w:val="005300A5"/>
    <w:rsid w:val="00531C0E"/>
    <w:rsid w:val="00532FDC"/>
    <w:rsid w:val="005354FE"/>
    <w:rsid w:val="00535644"/>
    <w:rsid w:val="00535B6A"/>
    <w:rsid w:val="00537DE4"/>
    <w:rsid w:val="00541BD7"/>
    <w:rsid w:val="00541BDD"/>
    <w:rsid w:val="00543384"/>
    <w:rsid w:val="00544222"/>
    <w:rsid w:val="0054427A"/>
    <w:rsid w:val="00545F4B"/>
    <w:rsid w:val="005472BE"/>
    <w:rsid w:val="005475B5"/>
    <w:rsid w:val="0054762E"/>
    <w:rsid w:val="00552898"/>
    <w:rsid w:val="005529A0"/>
    <w:rsid w:val="0055532A"/>
    <w:rsid w:val="005570C9"/>
    <w:rsid w:val="00557378"/>
    <w:rsid w:val="0055764A"/>
    <w:rsid w:val="00561C27"/>
    <w:rsid w:val="0056202E"/>
    <w:rsid w:val="00562AB5"/>
    <w:rsid w:val="005673AA"/>
    <w:rsid w:val="00573254"/>
    <w:rsid w:val="00575928"/>
    <w:rsid w:val="00575E9B"/>
    <w:rsid w:val="0058062C"/>
    <w:rsid w:val="005827CA"/>
    <w:rsid w:val="00584B60"/>
    <w:rsid w:val="00586D14"/>
    <w:rsid w:val="005922B7"/>
    <w:rsid w:val="00592E4B"/>
    <w:rsid w:val="0059631D"/>
    <w:rsid w:val="005A0A37"/>
    <w:rsid w:val="005A0F00"/>
    <w:rsid w:val="005A329E"/>
    <w:rsid w:val="005A59A4"/>
    <w:rsid w:val="005B0463"/>
    <w:rsid w:val="005B0E7D"/>
    <w:rsid w:val="005B4085"/>
    <w:rsid w:val="005B4D4C"/>
    <w:rsid w:val="005B74FE"/>
    <w:rsid w:val="005C6C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D13"/>
    <w:rsid w:val="00601FC6"/>
    <w:rsid w:val="0060508E"/>
    <w:rsid w:val="00605F1B"/>
    <w:rsid w:val="00610DAC"/>
    <w:rsid w:val="00611881"/>
    <w:rsid w:val="00613959"/>
    <w:rsid w:val="006176EC"/>
    <w:rsid w:val="00623010"/>
    <w:rsid w:val="006234AD"/>
    <w:rsid w:val="00623517"/>
    <w:rsid w:val="00624B93"/>
    <w:rsid w:val="0063205D"/>
    <w:rsid w:val="00641A9E"/>
    <w:rsid w:val="00641F3F"/>
    <w:rsid w:val="006438DE"/>
    <w:rsid w:val="00643AB0"/>
    <w:rsid w:val="00643E05"/>
    <w:rsid w:val="006445A2"/>
    <w:rsid w:val="00651AF4"/>
    <w:rsid w:val="0065328B"/>
    <w:rsid w:val="006613BE"/>
    <w:rsid w:val="00661BE1"/>
    <w:rsid w:val="0066508D"/>
    <w:rsid w:val="00667D02"/>
    <w:rsid w:val="00670DF1"/>
    <w:rsid w:val="00671BD2"/>
    <w:rsid w:val="00674ADD"/>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B492A"/>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2388"/>
    <w:rsid w:val="006F41B9"/>
    <w:rsid w:val="006F5094"/>
    <w:rsid w:val="006F6DED"/>
    <w:rsid w:val="006F7DCF"/>
    <w:rsid w:val="0070096D"/>
    <w:rsid w:val="00700FA4"/>
    <w:rsid w:val="00701A5E"/>
    <w:rsid w:val="00701BEF"/>
    <w:rsid w:val="00703AE9"/>
    <w:rsid w:val="00710EEC"/>
    <w:rsid w:val="007111F4"/>
    <w:rsid w:val="00712603"/>
    <w:rsid w:val="00712C9F"/>
    <w:rsid w:val="00713510"/>
    <w:rsid w:val="00715D63"/>
    <w:rsid w:val="0071673C"/>
    <w:rsid w:val="0071759C"/>
    <w:rsid w:val="007177A0"/>
    <w:rsid w:val="00717EA5"/>
    <w:rsid w:val="00720EA2"/>
    <w:rsid w:val="0072179D"/>
    <w:rsid w:val="007236AA"/>
    <w:rsid w:val="00724F26"/>
    <w:rsid w:val="0072625C"/>
    <w:rsid w:val="00727C48"/>
    <w:rsid w:val="007304AF"/>
    <w:rsid w:val="007339E5"/>
    <w:rsid w:val="007342CF"/>
    <w:rsid w:val="007358D8"/>
    <w:rsid w:val="007375F8"/>
    <w:rsid w:val="00743E97"/>
    <w:rsid w:val="00746F1E"/>
    <w:rsid w:val="00747CE2"/>
    <w:rsid w:val="00751274"/>
    <w:rsid w:val="00751357"/>
    <w:rsid w:val="00751CE9"/>
    <w:rsid w:val="00752B66"/>
    <w:rsid w:val="007543F2"/>
    <w:rsid w:val="0075685D"/>
    <w:rsid w:val="00762E1E"/>
    <w:rsid w:val="0076407A"/>
    <w:rsid w:val="0077452D"/>
    <w:rsid w:val="007756A1"/>
    <w:rsid w:val="00776ECE"/>
    <w:rsid w:val="007775E9"/>
    <w:rsid w:val="007844F8"/>
    <w:rsid w:val="007848E1"/>
    <w:rsid w:val="00785057"/>
    <w:rsid w:val="007853C5"/>
    <w:rsid w:val="00785AF0"/>
    <w:rsid w:val="00786492"/>
    <w:rsid w:val="00786DFE"/>
    <w:rsid w:val="007874CF"/>
    <w:rsid w:val="007916C2"/>
    <w:rsid w:val="00793363"/>
    <w:rsid w:val="007951F9"/>
    <w:rsid w:val="00795255"/>
    <w:rsid w:val="00795955"/>
    <w:rsid w:val="00796610"/>
    <w:rsid w:val="007A1C01"/>
    <w:rsid w:val="007A1E8E"/>
    <w:rsid w:val="007A33E1"/>
    <w:rsid w:val="007A74D2"/>
    <w:rsid w:val="007A7EA3"/>
    <w:rsid w:val="007B24CB"/>
    <w:rsid w:val="007B54DE"/>
    <w:rsid w:val="007B6ABB"/>
    <w:rsid w:val="007B79C2"/>
    <w:rsid w:val="007C068F"/>
    <w:rsid w:val="007C475B"/>
    <w:rsid w:val="007C6983"/>
    <w:rsid w:val="007D0881"/>
    <w:rsid w:val="007D0FE0"/>
    <w:rsid w:val="007D1D72"/>
    <w:rsid w:val="007D44BC"/>
    <w:rsid w:val="007E08A2"/>
    <w:rsid w:val="007E369E"/>
    <w:rsid w:val="007E4BD9"/>
    <w:rsid w:val="007F08F2"/>
    <w:rsid w:val="007F3D7D"/>
    <w:rsid w:val="007F4B0C"/>
    <w:rsid w:val="008029F8"/>
    <w:rsid w:val="008071D9"/>
    <w:rsid w:val="00807EA9"/>
    <w:rsid w:val="00811273"/>
    <w:rsid w:val="00814B88"/>
    <w:rsid w:val="00815EF9"/>
    <w:rsid w:val="008165A8"/>
    <w:rsid w:val="00820843"/>
    <w:rsid w:val="00821DF8"/>
    <w:rsid w:val="00823F41"/>
    <w:rsid w:val="00827029"/>
    <w:rsid w:val="008274C6"/>
    <w:rsid w:val="00831221"/>
    <w:rsid w:val="00831977"/>
    <w:rsid w:val="00834021"/>
    <w:rsid w:val="0083505F"/>
    <w:rsid w:val="00837A00"/>
    <w:rsid w:val="00840634"/>
    <w:rsid w:val="00840F18"/>
    <w:rsid w:val="00841629"/>
    <w:rsid w:val="00841A46"/>
    <w:rsid w:val="0084381C"/>
    <w:rsid w:val="00844485"/>
    <w:rsid w:val="008454F3"/>
    <w:rsid w:val="00845C27"/>
    <w:rsid w:val="008460B9"/>
    <w:rsid w:val="00846B58"/>
    <w:rsid w:val="00850F7A"/>
    <w:rsid w:val="00851484"/>
    <w:rsid w:val="0085183C"/>
    <w:rsid w:val="00851CB0"/>
    <w:rsid w:val="008537CD"/>
    <w:rsid w:val="00856CBA"/>
    <w:rsid w:val="008578C9"/>
    <w:rsid w:val="00857B2D"/>
    <w:rsid w:val="00863810"/>
    <w:rsid w:val="00865E95"/>
    <w:rsid w:val="00866F15"/>
    <w:rsid w:val="0087064F"/>
    <w:rsid w:val="0087152C"/>
    <w:rsid w:val="008736F1"/>
    <w:rsid w:val="00874E65"/>
    <w:rsid w:val="00877276"/>
    <w:rsid w:val="008774A0"/>
    <w:rsid w:val="00881BDE"/>
    <w:rsid w:val="00882BB3"/>
    <w:rsid w:val="008905CC"/>
    <w:rsid w:val="0089618C"/>
    <w:rsid w:val="008973A0"/>
    <w:rsid w:val="008A0C3B"/>
    <w:rsid w:val="008A3019"/>
    <w:rsid w:val="008A34D3"/>
    <w:rsid w:val="008A5217"/>
    <w:rsid w:val="008A6E70"/>
    <w:rsid w:val="008B0E1D"/>
    <w:rsid w:val="008B23F4"/>
    <w:rsid w:val="008B3BC1"/>
    <w:rsid w:val="008B42EB"/>
    <w:rsid w:val="008B4D9F"/>
    <w:rsid w:val="008B6C16"/>
    <w:rsid w:val="008B7E8F"/>
    <w:rsid w:val="008B7F26"/>
    <w:rsid w:val="008C0BDC"/>
    <w:rsid w:val="008C179C"/>
    <w:rsid w:val="008C4313"/>
    <w:rsid w:val="008C479A"/>
    <w:rsid w:val="008C6294"/>
    <w:rsid w:val="008D1491"/>
    <w:rsid w:val="008D27C4"/>
    <w:rsid w:val="008D4BDA"/>
    <w:rsid w:val="008D5032"/>
    <w:rsid w:val="008D67FF"/>
    <w:rsid w:val="008E24C5"/>
    <w:rsid w:val="008E265E"/>
    <w:rsid w:val="008E26C2"/>
    <w:rsid w:val="008E316D"/>
    <w:rsid w:val="008E3932"/>
    <w:rsid w:val="008F07B4"/>
    <w:rsid w:val="008F22CA"/>
    <w:rsid w:val="008F34AB"/>
    <w:rsid w:val="008F3B4C"/>
    <w:rsid w:val="008F53D3"/>
    <w:rsid w:val="008F58C9"/>
    <w:rsid w:val="008F623C"/>
    <w:rsid w:val="009020F3"/>
    <w:rsid w:val="00902941"/>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25D"/>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56E2"/>
    <w:rsid w:val="00936AC4"/>
    <w:rsid w:val="00941420"/>
    <w:rsid w:val="00941F72"/>
    <w:rsid w:val="00942747"/>
    <w:rsid w:val="009469BE"/>
    <w:rsid w:val="00947077"/>
    <w:rsid w:val="00952697"/>
    <w:rsid w:val="00952CB8"/>
    <w:rsid w:val="00955105"/>
    <w:rsid w:val="009563DD"/>
    <w:rsid w:val="00956C89"/>
    <w:rsid w:val="00957241"/>
    <w:rsid w:val="00960EF8"/>
    <w:rsid w:val="00961250"/>
    <w:rsid w:val="00961B49"/>
    <w:rsid w:val="009641CA"/>
    <w:rsid w:val="00965EFB"/>
    <w:rsid w:val="00966B6A"/>
    <w:rsid w:val="0096770E"/>
    <w:rsid w:val="00970382"/>
    <w:rsid w:val="0097247B"/>
    <w:rsid w:val="0097353E"/>
    <w:rsid w:val="00973B46"/>
    <w:rsid w:val="0097539B"/>
    <w:rsid w:val="009758BB"/>
    <w:rsid w:val="009806C2"/>
    <w:rsid w:val="009807E0"/>
    <w:rsid w:val="009817FB"/>
    <w:rsid w:val="00984759"/>
    <w:rsid w:val="0099294C"/>
    <w:rsid w:val="00993A2E"/>
    <w:rsid w:val="00994B2E"/>
    <w:rsid w:val="0099717E"/>
    <w:rsid w:val="009973CD"/>
    <w:rsid w:val="0099797D"/>
    <w:rsid w:val="009A06D0"/>
    <w:rsid w:val="009A18B3"/>
    <w:rsid w:val="009A1DBD"/>
    <w:rsid w:val="009A22E1"/>
    <w:rsid w:val="009A2FB9"/>
    <w:rsid w:val="009A4623"/>
    <w:rsid w:val="009A5004"/>
    <w:rsid w:val="009A580B"/>
    <w:rsid w:val="009A6B9B"/>
    <w:rsid w:val="009A6EC7"/>
    <w:rsid w:val="009B31B8"/>
    <w:rsid w:val="009B39F6"/>
    <w:rsid w:val="009C2D8D"/>
    <w:rsid w:val="009C371E"/>
    <w:rsid w:val="009C5C69"/>
    <w:rsid w:val="009D0531"/>
    <w:rsid w:val="009D4AFE"/>
    <w:rsid w:val="009D52F6"/>
    <w:rsid w:val="009D6591"/>
    <w:rsid w:val="009E0292"/>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4EE8"/>
    <w:rsid w:val="00A27775"/>
    <w:rsid w:val="00A27801"/>
    <w:rsid w:val="00A3116C"/>
    <w:rsid w:val="00A31551"/>
    <w:rsid w:val="00A32C4B"/>
    <w:rsid w:val="00A36C6F"/>
    <w:rsid w:val="00A37477"/>
    <w:rsid w:val="00A406C3"/>
    <w:rsid w:val="00A409E6"/>
    <w:rsid w:val="00A40E6D"/>
    <w:rsid w:val="00A43822"/>
    <w:rsid w:val="00A44ECB"/>
    <w:rsid w:val="00A47AEE"/>
    <w:rsid w:val="00A57605"/>
    <w:rsid w:val="00A618BB"/>
    <w:rsid w:val="00A6286A"/>
    <w:rsid w:val="00A63CD2"/>
    <w:rsid w:val="00A65BC8"/>
    <w:rsid w:val="00A67644"/>
    <w:rsid w:val="00A72DF1"/>
    <w:rsid w:val="00A739C4"/>
    <w:rsid w:val="00A75284"/>
    <w:rsid w:val="00A753D3"/>
    <w:rsid w:val="00A75455"/>
    <w:rsid w:val="00A75937"/>
    <w:rsid w:val="00A760CF"/>
    <w:rsid w:val="00A774A5"/>
    <w:rsid w:val="00A80C30"/>
    <w:rsid w:val="00A8462A"/>
    <w:rsid w:val="00A8785B"/>
    <w:rsid w:val="00A90979"/>
    <w:rsid w:val="00A90CA9"/>
    <w:rsid w:val="00A94C41"/>
    <w:rsid w:val="00A96574"/>
    <w:rsid w:val="00AA1671"/>
    <w:rsid w:val="00AA199A"/>
    <w:rsid w:val="00AA1B73"/>
    <w:rsid w:val="00AA1DD3"/>
    <w:rsid w:val="00AB038E"/>
    <w:rsid w:val="00AB100C"/>
    <w:rsid w:val="00AB1863"/>
    <w:rsid w:val="00AB4FEA"/>
    <w:rsid w:val="00AC0559"/>
    <w:rsid w:val="00AC43C7"/>
    <w:rsid w:val="00AC4425"/>
    <w:rsid w:val="00AC4670"/>
    <w:rsid w:val="00AC4D6D"/>
    <w:rsid w:val="00AC61C1"/>
    <w:rsid w:val="00AC7D4A"/>
    <w:rsid w:val="00AD15E9"/>
    <w:rsid w:val="00AD1ABD"/>
    <w:rsid w:val="00AD2E88"/>
    <w:rsid w:val="00AD38CC"/>
    <w:rsid w:val="00AD3EB8"/>
    <w:rsid w:val="00AD5CE9"/>
    <w:rsid w:val="00AD6C91"/>
    <w:rsid w:val="00AD78B8"/>
    <w:rsid w:val="00AE18D2"/>
    <w:rsid w:val="00AE3CD6"/>
    <w:rsid w:val="00AE3F79"/>
    <w:rsid w:val="00AE5D5F"/>
    <w:rsid w:val="00AE7BEF"/>
    <w:rsid w:val="00AF014F"/>
    <w:rsid w:val="00AF17D7"/>
    <w:rsid w:val="00AF256B"/>
    <w:rsid w:val="00AF28C8"/>
    <w:rsid w:val="00AF45F1"/>
    <w:rsid w:val="00AF472E"/>
    <w:rsid w:val="00AF4E4C"/>
    <w:rsid w:val="00AF66E5"/>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2EAD"/>
    <w:rsid w:val="00B23477"/>
    <w:rsid w:val="00B23CAE"/>
    <w:rsid w:val="00B244FB"/>
    <w:rsid w:val="00B26598"/>
    <w:rsid w:val="00B27C97"/>
    <w:rsid w:val="00B30C6E"/>
    <w:rsid w:val="00B33BAB"/>
    <w:rsid w:val="00B33DAF"/>
    <w:rsid w:val="00B351F7"/>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1664"/>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274"/>
    <w:rsid w:val="00BC282F"/>
    <w:rsid w:val="00BC33B8"/>
    <w:rsid w:val="00BC5BFB"/>
    <w:rsid w:val="00BC6368"/>
    <w:rsid w:val="00BD0C9B"/>
    <w:rsid w:val="00BD107D"/>
    <w:rsid w:val="00BD1DBC"/>
    <w:rsid w:val="00BD278B"/>
    <w:rsid w:val="00BD5C01"/>
    <w:rsid w:val="00BD6AD9"/>
    <w:rsid w:val="00BD75B0"/>
    <w:rsid w:val="00BD7D4B"/>
    <w:rsid w:val="00BE18C2"/>
    <w:rsid w:val="00BE590A"/>
    <w:rsid w:val="00BE5F9B"/>
    <w:rsid w:val="00BF0D5E"/>
    <w:rsid w:val="00BF24DE"/>
    <w:rsid w:val="00BF3B56"/>
    <w:rsid w:val="00BF3BE6"/>
    <w:rsid w:val="00BF432D"/>
    <w:rsid w:val="00BF6ADC"/>
    <w:rsid w:val="00BF78A5"/>
    <w:rsid w:val="00C0030C"/>
    <w:rsid w:val="00C00C9D"/>
    <w:rsid w:val="00C03315"/>
    <w:rsid w:val="00C04A55"/>
    <w:rsid w:val="00C0556F"/>
    <w:rsid w:val="00C0685B"/>
    <w:rsid w:val="00C10CB5"/>
    <w:rsid w:val="00C1125A"/>
    <w:rsid w:val="00C12D3A"/>
    <w:rsid w:val="00C152BE"/>
    <w:rsid w:val="00C1531C"/>
    <w:rsid w:val="00C16E9C"/>
    <w:rsid w:val="00C17188"/>
    <w:rsid w:val="00C24930"/>
    <w:rsid w:val="00C24BEB"/>
    <w:rsid w:val="00C25FD4"/>
    <w:rsid w:val="00C27F12"/>
    <w:rsid w:val="00C30B63"/>
    <w:rsid w:val="00C31AD8"/>
    <w:rsid w:val="00C31D4F"/>
    <w:rsid w:val="00C355DA"/>
    <w:rsid w:val="00C400E5"/>
    <w:rsid w:val="00C42562"/>
    <w:rsid w:val="00C4313D"/>
    <w:rsid w:val="00C44B41"/>
    <w:rsid w:val="00C44F5B"/>
    <w:rsid w:val="00C4629F"/>
    <w:rsid w:val="00C50D80"/>
    <w:rsid w:val="00C50F84"/>
    <w:rsid w:val="00C52417"/>
    <w:rsid w:val="00C55FDF"/>
    <w:rsid w:val="00C56DBE"/>
    <w:rsid w:val="00C61A18"/>
    <w:rsid w:val="00C637B3"/>
    <w:rsid w:val="00C64462"/>
    <w:rsid w:val="00C655E7"/>
    <w:rsid w:val="00C659D2"/>
    <w:rsid w:val="00C66B52"/>
    <w:rsid w:val="00C67B81"/>
    <w:rsid w:val="00C7172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7457"/>
    <w:rsid w:val="00CB0980"/>
    <w:rsid w:val="00CB1238"/>
    <w:rsid w:val="00CB1662"/>
    <w:rsid w:val="00CB2EFD"/>
    <w:rsid w:val="00CB4D46"/>
    <w:rsid w:val="00CB70C5"/>
    <w:rsid w:val="00CC0E5D"/>
    <w:rsid w:val="00CC21C2"/>
    <w:rsid w:val="00CC3EF5"/>
    <w:rsid w:val="00CC3F79"/>
    <w:rsid w:val="00CC513B"/>
    <w:rsid w:val="00CD36AF"/>
    <w:rsid w:val="00CD3AC9"/>
    <w:rsid w:val="00CD4CD3"/>
    <w:rsid w:val="00CD5E53"/>
    <w:rsid w:val="00CD7FEF"/>
    <w:rsid w:val="00CE0AFD"/>
    <w:rsid w:val="00CE12AC"/>
    <w:rsid w:val="00CE1BB6"/>
    <w:rsid w:val="00CE3384"/>
    <w:rsid w:val="00CE38C6"/>
    <w:rsid w:val="00CE6E71"/>
    <w:rsid w:val="00CF0AFD"/>
    <w:rsid w:val="00CF20EB"/>
    <w:rsid w:val="00CF6C30"/>
    <w:rsid w:val="00CF7288"/>
    <w:rsid w:val="00CF758F"/>
    <w:rsid w:val="00CF7D8C"/>
    <w:rsid w:val="00D0043B"/>
    <w:rsid w:val="00D02B40"/>
    <w:rsid w:val="00D06138"/>
    <w:rsid w:val="00D066F9"/>
    <w:rsid w:val="00D10642"/>
    <w:rsid w:val="00D11314"/>
    <w:rsid w:val="00D151AB"/>
    <w:rsid w:val="00D153A1"/>
    <w:rsid w:val="00D210A4"/>
    <w:rsid w:val="00D22AE6"/>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7FB"/>
    <w:rsid w:val="00D84F74"/>
    <w:rsid w:val="00D854F2"/>
    <w:rsid w:val="00D87137"/>
    <w:rsid w:val="00D911F3"/>
    <w:rsid w:val="00D933E2"/>
    <w:rsid w:val="00D958E1"/>
    <w:rsid w:val="00D970D8"/>
    <w:rsid w:val="00DA03D8"/>
    <w:rsid w:val="00DA05EF"/>
    <w:rsid w:val="00DA193C"/>
    <w:rsid w:val="00DA23A9"/>
    <w:rsid w:val="00DA5CEF"/>
    <w:rsid w:val="00DB1253"/>
    <w:rsid w:val="00DB222F"/>
    <w:rsid w:val="00DB3000"/>
    <w:rsid w:val="00DB3A43"/>
    <w:rsid w:val="00DB578C"/>
    <w:rsid w:val="00DB7584"/>
    <w:rsid w:val="00DC2B3D"/>
    <w:rsid w:val="00DC35F4"/>
    <w:rsid w:val="00DC5A05"/>
    <w:rsid w:val="00DC7E0B"/>
    <w:rsid w:val="00DD10AD"/>
    <w:rsid w:val="00DD3530"/>
    <w:rsid w:val="00DD4ABC"/>
    <w:rsid w:val="00DD7396"/>
    <w:rsid w:val="00DD7562"/>
    <w:rsid w:val="00DD762B"/>
    <w:rsid w:val="00DE3C35"/>
    <w:rsid w:val="00DE62B7"/>
    <w:rsid w:val="00DF07F1"/>
    <w:rsid w:val="00DF2765"/>
    <w:rsid w:val="00DF2C35"/>
    <w:rsid w:val="00DF4330"/>
    <w:rsid w:val="00DF767A"/>
    <w:rsid w:val="00E014BC"/>
    <w:rsid w:val="00E0258A"/>
    <w:rsid w:val="00E05632"/>
    <w:rsid w:val="00E064CF"/>
    <w:rsid w:val="00E1100A"/>
    <w:rsid w:val="00E11160"/>
    <w:rsid w:val="00E11BE3"/>
    <w:rsid w:val="00E134C5"/>
    <w:rsid w:val="00E1429F"/>
    <w:rsid w:val="00E15B90"/>
    <w:rsid w:val="00E202CD"/>
    <w:rsid w:val="00E20B0C"/>
    <w:rsid w:val="00E22438"/>
    <w:rsid w:val="00E237A9"/>
    <w:rsid w:val="00E24F77"/>
    <w:rsid w:val="00E2716E"/>
    <w:rsid w:val="00E27B43"/>
    <w:rsid w:val="00E27BCE"/>
    <w:rsid w:val="00E31338"/>
    <w:rsid w:val="00E32194"/>
    <w:rsid w:val="00E3223C"/>
    <w:rsid w:val="00E32C74"/>
    <w:rsid w:val="00E32F8C"/>
    <w:rsid w:val="00E33658"/>
    <w:rsid w:val="00E37578"/>
    <w:rsid w:val="00E403F3"/>
    <w:rsid w:val="00E405F2"/>
    <w:rsid w:val="00E410DC"/>
    <w:rsid w:val="00E52C38"/>
    <w:rsid w:val="00E52ED0"/>
    <w:rsid w:val="00E539C4"/>
    <w:rsid w:val="00E53FE3"/>
    <w:rsid w:val="00E5519B"/>
    <w:rsid w:val="00E56585"/>
    <w:rsid w:val="00E63CE4"/>
    <w:rsid w:val="00E657C4"/>
    <w:rsid w:val="00E726C4"/>
    <w:rsid w:val="00E728BE"/>
    <w:rsid w:val="00E7617C"/>
    <w:rsid w:val="00E818F7"/>
    <w:rsid w:val="00E83F7F"/>
    <w:rsid w:val="00E901F9"/>
    <w:rsid w:val="00E90F58"/>
    <w:rsid w:val="00E91532"/>
    <w:rsid w:val="00E91CCA"/>
    <w:rsid w:val="00E93123"/>
    <w:rsid w:val="00E94DFD"/>
    <w:rsid w:val="00E97DED"/>
    <w:rsid w:val="00EA28F2"/>
    <w:rsid w:val="00EA2B89"/>
    <w:rsid w:val="00EA4E3C"/>
    <w:rsid w:val="00EA4E78"/>
    <w:rsid w:val="00EB0902"/>
    <w:rsid w:val="00EB10BA"/>
    <w:rsid w:val="00EB1B14"/>
    <w:rsid w:val="00EB3594"/>
    <w:rsid w:val="00EB5865"/>
    <w:rsid w:val="00EC4513"/>
    <w:rsid w:val="00ED0E75"/>
    <w:rsid w:val="00ED1E64"/>
    <w:rsid w:val="00ED2DD0"/>
    <w:rsid w:val="00ED382E"/>
    <w:rsid w:val="00ED7827"/>
    <w:rsid w:val="00EE0073"/>
    <w:rsid w:val="00EE1750"/>
    <w:rsid w:val="00EE34B0"/>
    <w:rsid w:val="00EE4D56"/>
    <w:rsid w:val="00EE6A1F"/>
    <w:rsid w:val="00EF1A62"/>
    <w:rsid w:val="00EF2F4C"/>
    <w:rsid w:val="00EF4A60"/>
    <w:rsid w:val="00EF5FAA"/>
    <w:rsid w:val="00F0101D"/>
    <w:rsid w:val="00F02E8B"/>
    <w:rsid w:val="00F0710A"/>
    <w:rsid w:val="00F0727E"/>
    <w:rsid w:val="00F07D67"/>
    <w:rsid w:val="00F11D61"/>
    <w:rsid w:val="00F165D8"/>
    <w:rsid w:val="00F166C7"/>
    <w:rsid w:val="00F173BB"/>
    <w:rsid w:val="00F17EA1"/>
    <w:rsid w:val="00F23B38"/>
    <w:rsid w:val="00F332E6"/>
    <w:rsid w:val="00F37A94"/>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25B"/>
    <w:rsid w:val="00F573E7"/>
    <w:rsid w:val="00F641AD"/>
    <w:rsid w:val="00F67EC9"/>
    <w:rsid w:val="00F70465"/>
    <w:rsid w:val="00F7226B"/>
    <w:rsid w:val="00F7494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3E6"/>
    <w:rsid w:val="00F95A5A"/>
    <w:rsid w:val="00F97967"/>
    <w:rsid w:val="00FA085D"/>
    <w:rsid w:val="00FA1435"/>
    <w:rsid w:val="00FA1A36"/>
    <w:rsid w:val="00FA2DF0"/>
    <w:rsid w:val="00FA4F3E"/>
    <w:rsid w:val="00FA556F"/>
    <w:rsid w:val="00FA568B"/>
    <w:rsid w:val="00FA64AB"/>
    <w:rsid w:val="00FA68E9"/>
    <w:rsid w:val="00FA721A"/>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4A7B"/>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 w:type="paragraph" w:customStyle="1" w:styleId="PargrafodaLista11">
    <w:name w:val="Parágrafo da Lista11"/>
    <w:basedOn w:val="Normal"/>
    <w:rsid w:val="006445A2"/>
    <w:pPr>
      <w:suppressAutoHyphens/>
      <w:spacing w:line="100" w:lineRule="atLeast"/>
      <w:ind w:left="720"/>
    </w:pPr>
    <w:rPr>
      <w:sz w:val="20"/>
      <w:lang w:eastAsia="zh-CN"/>
    </w:rPr>
  </w:style>
  <w:style w:type="paragraph" w:customStyle="1" w:styleId="PargrafodaLista12">
    <w:name w:val="Parágrafo da Lista12"/>
    <w:basedOn w:val="Normal"/>
    <w:rsid w:val="00902941"/>
    <w:pPr>
      <w:suppressAutoHyphens/>
      <w:spacing w:line="100" w:lineRule="atLeast"/>
      <w:ind w:left="720"/>
    </w:pPr>
    <w:rPr>
      <w:sz w:val="20"/>
      <w:lang w:eastAsia="ar-SA"/>
    </w:rPr>
  </w:style>
  <w:style w:type="paragraph" w:customStyle="1" w:styleId="PargrafodaLista13">
    <w:name w:val="Parágrafo da Lista13"/>
    <w:basedOn w:val="Normal"/>
    <w:rsid w:val="00433FD5"/>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88D8C-056E-4C8F-A478-D9B1800F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5</TotalTime>
  <Pages>41</Pages>
  <Words>13064</Words>
  <Characters>70546</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83444</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2018-03-02T18:25:00Z</cp:lastPrinted>
  <dcterms:created xsi:type="dcterms:W3CDTF">2018-05-02T17:50:00Z</dcterms:created>
  <dcterms:modified xsi:type="dcterms:W3CDTF">2018-05-02T17:50:00Z</dcterms:modified>
</cp:coreProperties>
</file>